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730"/>
      </w:tblGrid>
      <w:tr w:rsidR="004654CE" w:rsidTr="00141120">
        <w:trPr>
          <w:trHeight w:val="75"/>
        </w:trPr>
        <w:tc>
          <w:tcPr>
            <w:tcW w:w="9350" w:type="dxa"/>
            <w:gridSpan w:val="2"/>
            <w:shd w:val="clear" w:color="auto" w:fill="002060"/>
          </w:tcPr>
          <w:p w:rsidR="004654CE" w:rsidRPr="00141120" w:rsidRDefault="00141120" w:rsidP="009231B4">
            <w:pPr>
              <w:rPr>
                <w:rFonts w:cstheme="minorHAnsi"/>
                <w:b/>
                <w:color w:val="1F3864" w:themeColor="accent5" w:themeShade="80"/>
                <w:spacing w:val="-36"/>
                <w:sz w:val="36"/>
                <w:szCs w:val="36"/>
              </w:rPr>
            </w:pPr>
            <w:r>
              <w:rPr>
                <w:rFonts w:cstheme="minorHAnsi"/>
                <w:b/>
                <w:noProof/>
                <w:color w:val="FFFFFF" w:themeColor="background1"/>
                <w:spacing w:val="-36"/>
                <w:sz w:val="36"/>
                <w:szCs w:val="36"/>
                <w:lang w:val="en-GB" w:eastAsia="en-GB"/>
              </w:rPr>
              <mc:AlternateContent>
                <mc:Choice Requires="wps">
                  <w:drawing>
                    <wp:anchor distT="0" distB="0" distL="114300" distR="114300" simplePos="0" relativeHeight="251663360" behindDoc="0" locked="0" layoutInCell="1" allowOverlap="1">
                      <wp:simplePos x="0" y="0"/>
                      <wp:positionH relativeFrom="column">
                        <wp:posOffset>5206365</wp:posOffset>
                      </wp:positionH>
                      <wp:positionV relativeFrom="paragraph">
                        <wp:posOffset>9525</wp:posOffset>
                      </wp:positionV>
                      <wp:extent cx="64770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47700" cy="2571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141120" w:rsidRPr="00141120" w:rsidRDefault="00141120" w:rsidP="00141120">
                                  <w:pPr>
                                    <w:jc w:val="center"/>
                                    <w:rPr>
                                      <w:b/>
                                      <w:sz w:val="28"/>
                                      <w:szCs w:val="28"/>
                                    </w:rPr>
                                  </w:pPr>
                                  <w:r w:rsidRPr="00141120">
                                    <w:rPr>
                                      <w:b/>
                                      <w:sz w:val="28"/>
                                      <w:szCs w:val="28"/>
                                    </w:rPr>
                                    <w:t>JDDB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409.95pt;margin-top:.75pt;width:51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" fillcolor="#002060" strokecolor="#1f4d78 [1604]" strokeweight="1pt">
                      <v:textbox>
                        <w:txbxContent>
                          <w:p w:rsidR="00141120" w:rsidRPr="00141120" w:rsidRDefault="00141120" w:rsidP="00141120">
                            <w:pPr>
                              <w:jc w:val="center"/>
                              <w:rPr>
                                <w:b/>
                                <w:sz w:val="28"/>
                                <w:szCs w:val="28"/>
                              </w:rPr>
                            </w:pPr>
                            <w:r w:rsidRPr="00141120">
                              <w:rPr>
                                <w:b/>
                                <w:sz w:val="28"/>
                                <w:szCs w:val="28"/>
                              </w:rPr>
                              <w:t>JDDB</w:t>
                            </w:r>
                          </w:p>
                        </w:txbxContent>
                      </v:textbox>
                    </v:rect>
                  </w:pict>
                </mc:Fallback>
              </mc:AlternateContent>
            </w:r>
            <w:r w:rsidR="00B92AE7" w:rsidRPr="00141120">
              <w:rPr>
                <w:rFonts w:cstheme="minorHAnsi"/>
                <w:b/>
                <w:color w:val="FFFFFF" w:themeColor="background1"/>
                <w:spacing w:val="-36"/>
                <w:sz w:val="36"/>
                <w:szCs w:val="36"/>
              </w:rPr>
              <w:t>Journal of Drug Development and  Biomedicine</w:t>
            </w:r>
            <w:r w:rsidR="004654CE" w:rsidRPr="00141120">
              <w:rPr>
                <w:rFonts w:cstheme="minorHAnsi"/>
                <w:b/>
                <w:color w:val="FFFFFF" w:themeColor="background1"/>
                <w:spacing w:val="-36"/>
                <w:sz w:val="36"/>
                <w:szCs w:val="36"/>
              </w:rPr>
              <w:t xml:space="preserve"> </w:t>
            </w:r>
          </w:p>
        </w:tc>
      </w:tr>
      <w:tr w:rsidR="003D3497" w:rsidTr="00943479">
        <w:trPr>
          <w:trHeight w:val="1604"/>
        </w:trPr>
        <w:tc>
          <w:tcPr>
            <w:tcW w:w="1620" w:type="dxa"/>
            <w:shd w:val="clear" w:color="auto" w:fill="auto"/>
          </w:tcPr>
          <w:p w:rsidR="003D3497" w:rsidRDefault="003D3497" w:rsidP="00C35400">
            <w:pPr>
              <w:rPr>
                <w:rFonts w:cstheme="minorHAnsi"/>
                <w:i/>
                <w:color w:val="000000" w:themeColor="text1"/>
                <w:sz w:val="24"/>
                <w:szCs w:val="24"/>
              </w:rPr>
            </w:pPr>
          </w:p>
          <w:p w:rsidR="003D3497" w:rsidRPr="00C35400" w:rsidRDefault="00B15440" w:rsidP="00F85ECA">
            <w:pPr>
              <w:tabs>
                <w:tab w:val="left" w:pos="2617"/>
                <w:tab w:val="center" w:pos="4567"/>
              </w:tabs>
              <w:rPr>
                <w:rFonts w:ascii="Tw Cen MT" w:hAnsi="Tw Cen MT"/>
                <w:b/>
                <w:color w:val="1F3864" w:themeColor="accent5" w:themeShade="80"/>
                <w:spacing w:val="-36"/>
                <w:sz w:val="44"/>
                <w:szCs w:val="44"/>
              </w:rPr>
            </w:pPr>
            <w:r w:rsidRPr="00B92AE7">
              <w:rPr>
                <w:rFonts w:ascii="Tw Cen MT" w:hAnsi="Tw Cen MT"/>
                <w:b/>
                <w:noProof/>
                <w:color w:val="1F3864" w:themeColor="accent5" w:themeShade="80"/>
                <w:spacing w:val="-36"/>
                <w:sz w:val="44"/>
                <w:szCs w:val="44"/>
                <w:lang w:val="en-GB" w:eastAsia="en-GB"/>
              </w:rPr>
              <w:drawing>
                <wp:anchor distT="0" distB="0" distL="114300" distR="114300" simplePos="0" relativeHeight="251662336" behindDoc="0" locked="0" layoutInCell="1" allowOverlap="1">
                  <wp:simplePos x="0" y="0"/>
                  <wp:positionH relativeFrom="column">
                    <wp:posOffset>140970</wp:posOffset>
                  </wp:positionH>
                  <wp:positionV relativeFrom="paragraph">
                    <wp:posOffset>68580</wp:posOffset>
                  </wp:positionV>
                  <wp:extent cx="800100" cy="857250"/>
                  <wp:effectExtent l="0" t="0" r="0" b="0"/>
                  <wp:wrapNone/>
                  <wp:docPr id="3" name="Picture 3" descr="C:\Users\USER\OneDrive\Desktop\JD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Desktop\JDD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480" r="20213" b="7793"/>
                          <a:stretch/>
                        </pic:blipFill>
                        <pic:spPr bwMode="auto">
                          <a:xfrm>
                            <a:off x="0" y="0"/>
                            <a:ext cx="80010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0" w:type="dxa"/>
            <w:shd w:val="clear" w:color="auto" w:fill="auto"/>
          </w:tcPr>
          <w:p w:rsidR="003D3497" w:rsidRDefault="003D3497" w:rsidP="003D3497">
            <w:pPr>
              <w:jc w:val="center"/>
              <w:rPr>
                <w:rFonts w:cstheme="minorHAnsi"/>
                <w:i/>
                <w:color w:val="000000" w:themeColor="text1"/>
                <w:sz w:val="24"/>
                <w:szCs w:val="24"/>
              </w:rPr>
            </w:pPr>
          </w:p>
          <w:p w:rsidR="003D3497" w:rsidRPr="007A5AF2" w:rsidRDefault="005C4F78" w:rsidP="00D14947">
            <w:pPr>
              <w:rPr>
                <w:rFonts w:cstheme="minorHAnsi"/>
                <w:b/>
                <w:color w:val="1F3864" w:themeColor="accent5" w:themeShade="80"/>
                <w:spacing w:val="-36"/>
                <w:sz w:val="32"/>
                <w:szCs w:val="32"/>
              </w:rPr>
            </w:pPr>
            <w:r w:rsidRPr="007A5AF2">
              <w:rPr>
                <w:rFonts w:cstheme="minorHAnsi"/>
                <w:i/>
                <w:sz w:val="32"/>
                <w:szCs w:val="32"/>
              </w:rPr>
              <w:t>J. Drug. Dev. Biomed.</w:t>
            </w:r>
            <w:r w:rsidR="0008003E" w:rsidRPr="007A5AF2">
              <w:rPr>
                <w:rStyle w:val="Strong"/>
                <w:rFonts w:cstheme="minorHAnsi"/>
                <w:b w:val="0"/>
                <w:i/>
                <w:color w:val="000000"/>
                <w:sz w:val="32"/>
                <w:szCs w:val="32"/>
                <w:bdr w:val="none" w:sz="0" w:space="0" w:color="auto" w:frame="1"/>
              </w:rPr>
              <w:t xml:space="preserve"> </w:t>
            </w:r>
            <w:r w:rsidR="0008003E" w:rsidRPr="007A5AF2">
              <w:rPr>
                <w:rStyle w:val="Strong"/>
                <w:rFonts w:cstheme="minorHAnsi"/>
                <w:b w:val="0"/>
                <w:color w:val="000000"/>
                <w:sz w:val="32"/>
                <w:szCs w:val="32"/>
                <w:bdr w:val="none" w:sz="0" w:space="0" w:color="auto" w:frame="1"/>
              </w:rPr>
              <w:t>Year</w:t>
            </w:r>
            <w:r w:rsidR="00EB5833" w:rsidRPr="007A5AF2">
              <w:rPr>
                <w:rFonts w:cstheme="minorHAnsi"/>
                <w:color w:val="1F3864" w:themeColor="accent5" w:themeShade="80"/>
                <w:sz w:val="32"/>
                <w:szCs w:val="32"/>
              </w:rPr>
              <w:t>,</w:t>
            </w:r>
            <w:r w:rsidR="003D3497" w:rsidRPr="007A5AF2">
              <w:rPr>
                <w:rFonts w:cstheme="minorHAnsi"/>
                <w:color w:val="1F3864" w:themeColor="accent5" w:themeShade="80"/>
                <w:sz w:val="32"/>
                <w:szCs w:val="32"/>
              </w:rPr>
              <w:t xml:space="preserve"> x</w:t>
            </w:r>
            <w:r w:rsidR="00EB5833" w:rsidRPr="007A5AF2">
              <w:rPr>
                <w:rFonts w:cstheme="minorHAnsi"/>
                <w:color w:val="1F3864" w:themeColor="accent5" w:themeShade="80"/>
                <w:sz w:val="32"/>
                <w:szCs w:val="32"/>
              </w:rPr>
              <w:t xml:space="preserve"> (x)</w:t>
            </w:r>
            <w:r w:rsidR="003D3497" w:rsidRPr="007A5AF2">
              <w:rPr>
                <w:rFonts w:cstheme="minorHAnsi"/>
                <w:color w:val="1F3864" w:themeColor="accent5" w:themeShade="80"/>
                <w:sz w:val="32"/>
                <w:szCs w:val="32"/>
              </w:rPr>
              <w:t xml:space="preserve">, </w:t>
            </w:r>
            <w:proofErr w:type="spellStart"/>
            <w:r w:rsidR="003D3497" w:rsidRPr="007A5AF2">
              <w:rPr>
                <w:rFonts w:cstheme="minorHAnsi"/>
                <w:color w:val="1F3864" w:themeColor="accent5" w:themeShade="80"/>
                <w:sz w:val="32"/>
                <w:szCs w:val="32"/>
              </w:rPr>
              <w:t>xxxx-xxxx</w:t>
            </w:r>
            <w:proofErr w:type="spellEnd"/>
            <w:r w:rsidR="003D3497" w:rsidRPr="007A5AF2">
              <w:rPr>
                <w:rFonts w:cstheme="minorHAnsi"/>
                <w:color w:val="1F3864" w:themeColor="accent5" w:themeShade="80"/>
                <w:sz w:val="32"/>
                <w:szCs w:val="32"/>
              </w:rPr>
              <w:t xml:space="preserve"> </w:t>
            </w:r>
            <w:r w:rsidR="00D14947" w:rsidRPr="007A5AF2">
              <w:rPr>
                <w:rFonts w:cstheme="minorHAnsi"/>
                <w:b/>
                <w:color w:val="FF0000"/>
                <w:spacing w:val="-36"/>
                <w:sz w:val="32"/>
                <w:szCs w:val="32"/>
              </w:rPr>
              <w:t xml:space="preserve">(16 </w:t>
            </w:r>
            <w:proofErr w:type="spellStart"/>
            <w:r w:rsidR="00D14947" w:rsidRPr="007A5AF2">
              <w:rPr>
                <w:rFonts w:cstheme="minorHAnsi"/>
                <w:color w:val="FF0000"/>
                <w:spacing w:val="-36"/>
                <w:sz w:val="32"/>
                <w:szCs w:val="32"/>
              </w:rPr>
              <w:t>Calibiri</w:t>
            </w:r>
            <w:proofErr w:type="spellEnd"/>
            <w:r w:rsidR="00D14947" w:rsidRPr="007A5AF2">
              <w:rPr>
                <w:rFonts w:cstheme="minorHAnsi"/>
                <w:color w:val="FF0000"/>
                <w:spacing w:val="-36"/>
                <w:sz w:val="32"/>
                <w:szCs w:val="32"/>
              </w:rPr>
              <w:t xml:space="preserve"> body</w:t>
            </w:r>
            <w:r w:rsidR="003D3497" w:rsidRPr="007A5AF2">
              <w:rPr>
                <w:rFonts w:cstheme="minorHAnsi"/>
                <w:b/>
                <w:color w:val="FF0000"/>
                <w:spacing w:val="-36"/>
                <w:sz w:val="32"/>
                <w:szCs w:val="32"/>
              </w:rPr>
              <w:t>)</w:t>
            </w:r>
          </w:p>
          <w:p w:rsidR="003D3497" w:rsidRPr="007A5AF2" w:rsidRDefault="003D3497" w:rsidP="00D14947">
            <w:pPr>
              <w:tabs>
                <w:tab w:val="left" w:pos="2617"/>
                <w:tab w:val="center" w:pos="4567"/>
              </w:tabs>
              <w:rPr>
                <w:rFonts w:cstheme="minorHAnsi"/>
                <w:color w:val="FF0000"/>
                <w:spacing w:val="-36"/>
                <w:sz w:val="32"/>
                <w:szCs w:val="32"/>
              </w:rPr>
            </w:pPr>
            <w:r w:rsidRPr="007A5AF2">
              <w:rPr>
                <w:rFonts w:cstheme="minorHAnsi"/>
                <w:color w:val="1F3864" w:themeColor="accent5" w:themeShade="80"/>
                <w:spacing w:val="-36"/>
                <w:sz w:val="32"/>
                <w:szCs w:val="32"/>
              </w:rPr>
              <w:t xml:space="preserve">Website address of the journal:  </w:t>
            </w:r>
            <w:r w:rsidR="00D14947" w:rsidRPr="007A5AF2">
              <w:rPr>
                <w:rFonts w:cstheme="minorHAnsi"/>
                <w:color w:val="FF0000"/>
                <w:spacing w:val="-36"/>
                <w:sz w:val="32"/>
                <w:szCs w:val="32"/>
              </w:rPr>
              <w:t xml:space="preserve">(16 </w:t>
            </w:r>
            <w:proofErr w:type="spellStart"/>
            <w:r w:rsidRPr="007A5AF2">
              <w:rPr>
                <w:rFonts w:cstheme="minorHAnsi"/>
                <w:color w:val="FF0000"/>
                <w:spacing w:val="-36"/>
                <w:sz w:val="32"/>
                <w:szCs w:val="32"/>
              </w:rPr>
              <w:t>Calibiri</w:t>
            </w:r>
            <w:proofErr w:type="spellEnd"/>
            <w:r w:rsidRPr="007A5AF2">
              <w:rPr>
                <w:rFonts w:cstheme="minorHAnsi"/>
                <w:color w:val="FF0000"/>
                <w:spacing w:val="-36"/>
                <w:sz w:val="32"/>
                <w:szCs w:val="32"/>
              </w:rPr>
              <w:t xml:space="preserve"> body)</w:t>
            </w:r>
          </w:p>
          <w:p w:rsidR="003D3497" w:rsidRPr="007A5AF2" w:rsidRDefault="008922AB" w:rsidP="00D14947">
            <w:pPr>
              <w:rPr>
                <w:rFonts w:cstheme="minorHAnsi"/>
                <w:color w:val="FF0000"/>
                <w:spacing w:val="-36"/>
                <w:sz w:val="32"/>
                <w:szCs w:val="32"/>
              </w:rPr>
            </w:pPr>
            <w:hyperlink r:id="rId8" w:history="1">
              <w:r w:rsidR="003D3497" w:rsidRPr="007A5AF2">
                <w:rPr>
                  <w:rStyle w:val="Hyperlink"/>
                  <w:rFonts w:cstheme="minorHAnsi"/>
                  <w:color w:val="000000" w:themeColor="text1"/>
                  <w:spacing w:val="-36"/>
                  <w:sz w:val="32"/>
                  <w:szCs w:val="32"/>
                  <w:u w:val="none"/>
                </w:rPr>
                <w:t>http://doi</w:t>
              </w:r>
            </w:hyperlink>
            <w:r w:rsidR="003D3497" w:rsidRPr="007A5AF2">
              <w:rPr>
                <w:rFonts w:cstheme="minorHAnsi"/>
                <w:color w:val="000000" w:themeColor="text1"/>
                <w:spacing w:val="-36"/>
                <w:sz w:val="32"/>
                <w:szCs w:val="32"/>
              </w:rPr>
              <w:t xml:space="preserve">:  </w:t>
            </w:r>
            <w:proofErr w:type="spellStart"/>
            <w:r w:rsidR="003D3497" w:rsidRPr="007A5AF2">
              <w:rPr>
                <w:rFonts w:cstheme="minorHAnsi"/>
                <w:color w:val="1F3864" w:themeColor="accent5" w:themeShade="80"/>
                <w:spacing w:val="-36"/>
                <w:sz w:val="32"/>
                <w:szCs w:val="32"/>
              </w:rPr>
              <w:t>xxxxxxxxxxxxxxxxxxxxxxxxxxx</w:t>
            </w:r>
            <w:proofErr w:type="spellEnd"/>
            <w:r w:rsidR="003D3497" w:rsidRPr="007A5AF2">
              <w:rPr>
                <w:rFonts w:cstheme="minorHAnsi"/>
                <w:color w:val="1F3864" w:themeColor="accent5" w:themeShade="80"/>
                <w:spacing w:val="-36"/>
                <w:sz w:val="32"/>
                <w:szCs w:val="32"/>
              </w:rPr>
              <w:t xml:space="preserve">  </w:t>
            </w:r>
            <w:r w:rsidR="00D14947" w:rsidRPr="007A5AF2">
              <w:rPr>
                <w:rFonts w:cstheme="minorHAnsi"/>
                <w:color w:val="FF0000"/>
                <w:spacing w:val="-36"/>
                <w:sz w:val="32"/>
                <w:szCs w:val="32"/>
              </w:rPr>
              <w:t xml:space="preserve">(16 </w:t>
            </w:r>
            <w:proofErr w:type="spellStart"/>
            <w:r w:rsidR="00D14947" w:rsidRPr="007A5AF2">
              <w:rPr>
                <w:rFonts w:cstheme="minorHAnsi"/>
                <w:color w:val="FF0000"/>
                <w:spacing w:val="-36"/>
                <w:sz w:val="32"/>
                <w:szCs w:val="32"/>
              </w:rPr>
              <w:t>Calibiri</w:t>
            </w:r>
            <w:proofErr w:type="spellEnd"/>
            <w:r w:rsidR="00D14947" w:rsidRPr="007A5AF2">
              <w:rPr>
                <w:rFonts w:cstheme="minorHAnsi"/>
                <w:color w:val="FF0000"/>
                <w:spacing w:val="-36"/>
                <w:sz w:val="32"/>
                <w:szCs w:val="32"/>
              </w:rPr>
              <w:t xml:space="preserve"> body</w:t>
            </w:r>
            <w:r w:rsidR="003D3497" w:rsidRPr="007A5AF2">
              <w:rPr>
                <w:rFonts w:cstheme="minorHAnsi"/>
                <w:color w:val="FF0000"/>
                <w:spacing w:val="-36"/>
                <w:sz w:val="32"/>
                <w:szCs w:val="32"/>
              </w:rPr>
              <w:t>)</w:t>
            </w:r>
          </w:p>
          <w:p w:rsidR="007A5AF2" w:rsidRPr="007A5AF2" w:rsidRDefault="007A5AF2" w:rsidP="007A5AF2">
            <w:pPr>
              <w:ind w:right="-86"/>
              <w:rPr>
                <w:rFonts w:cstheme="minorHAnsi"/>
                <w:b/>
                <w:color w:val="000000" w:themeColor="text1"/>
                <w:spacing w:val="-20"/>
                <w:sz w:val="32"/>
                <w:szCs w:val="32"/>
              </w:rPr>
            </w:pPr>
            <w:r w:rsidRPr="007A5AF2">
              <w:rPr>
                <w:rFonts w:cstheme="minorHAnsi"/>
                <w:color w:val="000000" w:themeColor="text1"/>
                <w:spacing w:val="-20"/>
                <w:sz w:val="32"/>
                <w:szCs w:val="32"/>
              </w:rPr>
              <w:t xml:space="preserve">e- ISSN: </w:t>
            </w:r>
            <w:proofErr w:type="spellStart"/>
            <w:r w:rsidRPr="007A5AF2">
              <w:rPr>
                <w:rFonts w:cstheme="minorHAnsi"/>
                <w:color w:val="000000" w:themeColor="text1"/>
                <w:spacing w:val="-20"/>
                <w:sz w:val="32"/>
                <w:szCs w:val="32"/>
              </w:rPr>
              <w:t>xxxxxxxxx</w:t>
            </w:r>
            <w:proofErr w:type="spellEnd"/>
            <w:r w:rsidRPr="007A5AF2">
              <w:rPr>
                <w:rFonts w:cstheme="minorHAnsi"/>
                <w:b/>
                <w:color w:val="000000" w:themeColor="text1"/>
                <w:spacing w:val="-20"/>
                <w:sz w:val="32"/>
                <w:szCs w:val="32"/>
              </w:rPr>
              <w:t xml:space="preserve"> </w:t>
            </w:r>
            <w:r w:rsidRPr="007A5AF2">
              <w:rPr>
                <w:rFonts w:cstheme="minorHAnsi"/>
                <w:b/>
                <w:color w:val="FF0000"/>
                <w:spacing w:val="-20"/>
                <w:sz w:val="32"/>
                <w:szCs w:val="32"/>
              </w:rPr>
              <w:t>(11)</w:t>
            </w:r>
            <w:r w:rsidRPr="007A5AF2">
              <w:rPr>
                <w:rFonts w:cstheme="minorHAnsi"/>
                <w:b/>
                <w:color w:val="000000" w:themeColor="text1"/>
                <w:spacing w:val="-20"/>
                <w:sz w:val="32"/>
                <w:szCs w:val="32"/>
              </w:rPr>
              <w:t xml:space="preserve">;  </w:t>
            </w:r>
            <w:r w:rsidRPr="007A5AF2">
              <w:rPr>
                <w:rFonts w:cstheme="minorHAnsi"/>
                <w:color w:val="000000" w:themeColor="text1"/>
                <w:spacing w:val="-20"/>
                <w:sz w:val="32"/>
                <w:szCs w:val="32"/>
              </w:rPr>
              <w:t xml:space="preserve">p-ISSN: </w:t>
            </w:r>
            <w:proofErr w:type="spellStart"/>
            <w:r w:rsidRPr="007A5AF2">
              <w:rPr>
                <w:rFonts w:cstheme="minorHAnsi"/>
                <w:color w:val="000000" w:themeColor="text1"/>
                <w:spacing w:val="-20"/>
                <w:sz w:val="32"/>
                <w:szCs w:val="32"/>
              </w:rPr>
              <w:t>xxxxxxxxx</w:t>
            </w:r>
            <w:proofErr w:type="spellEnd"/>
            <w:r w:rsidRPr="007A5AF2">
              <w:rPr>
                <w:rFonts w:cstheme="minorHAnsi"/>
                <w:color w:val="000000" w:themeColor="text1"/>
                <w:spacing w:val="-20"/>
                <w:sz w:val="32"/>
                <w:szCs w:val="32"/>
              </w:rPr>
              <w:t xml:space="preserve"> </w:t>
            </w:r>
            <w:r w:rsidRPr="007A5AF2">
              <w:rPr>
                <w:rFonts w:cstheme="minorHAnsi"/>
                <w:color w:val="FF0000"/>
                <w:spacing w:val="-20"/>
                <w:sz w:val="32"/>
                <w:szCs w:val="32"/>
              </w:rPr>
              <w:t>(11)</w:t>
            </w:r>
          </w:p>
          <w:p w:rsidR="007A5AF2" w:rsidRPr="003D3497" w:rsidRDefault="007A5AF2" w:rsidP="00D14947">
            <w:pPr>
              <w:rPr>
                <w:rFonts w:cstheme="minorHAnsi"/>
                <w:color w:val="FF0000"/>
                <w:spacing w:val="-36"/>
                <w:sz w:val="24"/>
                <w:szCs w:val="24"/>
              </w:rPr>
            </w:pPr>
          </w:p>
        </w:tc>
        <w:bookmarkStart w:id="0" w:name="_GoBack"/>
        <w:bookmarkEnd w:id="0"/>
      </w:tr>
    </w:tbl>
    <w:p w:rsidR="00C65B30" w:rsidRDefault="00C87E55" w:rsidP="00C65B30">
      <w:pPr>
        <w:spacing w:after="0"/>
        <w:rPr>
          <w:rFonts w:ascii="Tw Cen MT" w:hAnsi="Tw Cen MT"/>
          <w:b/>
          <w:color w:val="1F3864" w:themeColor="accent5" w:themeShade="80"/>
          <w:spacing w:val="-36"/>
          <w:sz w:val="42"/>
          <w:szCs w:val="42"/>
        </w:rPr>
      </w:pPr>
      <w:r w:rsidRPr="00C748AD">
        <w:rPr>
          <w:noProof/>
          <w:color w:val="1F3864" w:themeColor="accent5" w:themeShade="80"/>
          <w:lang w:val="en-GB" w:eastAsia="en-GB"/>
        </w:rPr>
        <mc:AlternateContent>
          <mc:Choice Requires="wps">
            <w:drawing>
              <wp:anchor distT="0" distB="0" distL="114300" distR="114300" simplePos="0" relativeHeight="251665408" behindDoc="0" locked="0" layoutInCell="1" allowOverlap="1" wp14:anchorId="3D7AB6DC" wp14:editId="27C5E2BA">
                <wp:simplePos x="0" y="0"/>
                <wp:positionH relativeFrom="margin">
                  <wp:align>right</wp:align>
                </wp:positionH>
                <wp:positionV relativeFrom="paragraph">
                  <wp:posOffset>-59055</wp:posOffset>
                </wp:positionV>
                <wp:extent cx="5924550" cy="19050"/>
                <wp:effectExtent l="19050" t="19050" r="19050" b="19050"/>
                <wp:wrapNone/>
                <wp:docPr id="10" name="Straight Connector 10"/>
                <wp:cNvGraphicFramePr/>
                <a:graphic xmlns:a="http://schemas.openxmlformats.org/drawingml/2006/main">
                  <a:graphicData uri="http://schemas.microsoft.com/office/word/2010/wordprocessingShape">
                    <wps:wsp>
                      <wps:cNvCnPr/>
                      <wps:spPr>
                        <a:xfrm>
                          <a:off x="0" y="0"/>
                          <a:ext cx="5924550" cy="19050"/>
                        </a:xfrm>
                        <a:prstGeom prst="line">
                          <a:avLst/>
                        </a:prstGeom>
                        <a:noFill/>
                        <a:ln w="28575"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725C01" id="Straight Connector 10"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4.65pt" to="881.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" strokecolor="#843c0c" strokeweight="2.25pt">
                <v:stroke joinstyle="miter"/>
                <w10:wrap anchorx="margin"/>
              </v:line>
            </w:pict>
          </mc:Fallback>
        </mc:AlternateContent>
      </w:r>
      <w:r w:rsidR="00BB40F1">
        <w:rPr>
          <w:rFonts w:ascii="Tw Cen MT" w:hAnsi="Tw Cen MT"/>
          <w:b/>
          <w:noProof/>
          <w:color w:val="1F3864" w:themeColor="accent5" w:themeShade="80"/>
          <w:spacing w:val="-36"/>
          <w:sz w:val="42"/>
          <w:szCs w:val="42"/>
          <w:lang w:val="en-GB" w:eastAsia="en-GB"/>
        </w:rPr>
        <mc:AlternateContent>
          <mc:Choice Requires="wps">
            <w:drawing>
              <wp:anchor distT="0" distB="0" distL="114300" distR="114300" simplePos="0" relativeHeight="251660288" behindDoc="0" locked="0" layoutInCell="1" allowOverlap="1">
                <wp:simplePos x="0" y="0"/>
                <wp:positionH relativeFrom="column">
                  <wp:posOffset>3956685</wp:posOffset>
                </wp:positionH>
                <wp:positionV relativeFrom="paragraph">
                  <wp:posOffset>15240</wp:posOffset>
                </wp:positionV>
                <wp:extent cx="1995805" cy="307340"/>
                <wp:effectExtent l="0" t="0" r="23495" b="16510"/>
                <wp:wrapNone/>
                <wp:docPr id="1" name="Rectangle 1"/>
                <wp:cNvGraphicFramePr/>
                <a:graphic xmlns:a="http://schemas.openxmlformats.org/drawingml/2006/main">
                  <a:graphicData uri="http://schemas.microsoft.com/office/word/2010/wordprocessingShape">
                    <wps:wsp>
                      <wps:cNvSpPr/>
                      <wps:spPr>
                        <a:xfrm>
                          <a:off x="0" y="0"/>
                          <a:ext cx="1995805" cy="30734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C65B30" w:rsidRPr="00C65B30" w:rsidRDefault="00C65B30" w:rsidP="00F85ECA">
                            <w:pPr>
                              <w:rPr>
                                <w:b/>
                                <w:sz w:val="24"/>
                                <w:szCs w:val="24"/>
                              </w:rPr>
                            </w:pPr>
                            <w:r w:rsidRPr="00C65B30">
                              <w:rPr>
                                <w:b/>
                                <w:sz w:val="24"/>
                                <w:szCs w:val="24"/>
                              </w:rPr>
                              <w:t>Research Article</w:t>
                            </w:r>
                            <w:r w:rsidR="00C35400">
                              <w:rPr>
                                <w:b/>
                                <w:sz w:val="24"/>
                                <w:szCs w:val="24"/>
                              </w:rPr>
                              <w:t xml:space="preserve"> </w:t>
                            </w:r>
                            <w:r w:rsidR="00C35400" w:rsidRPr="00C35400">
                              <w:rPr>
                                <w:b/>
                                <w:color w:val="FF0000"/>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311.55pt;margin-top:1.2pt;width:157.1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" fillcolor="#00b050" strokecolor="#1f4d78 [1604]" strokeweight="1pt">
                <v:textbox>
                  <w:txbxContent>
                    <w:p w:rsidR="00C65B30" w:rsidRPr="00C65B30" w:rsidRDefault="00C65B30" w:rsidP="00F85ECA">
                      <w:pPr>
                        <w:rPr>
                          <w:b/>
                          <w:sz w:val="24"/>
                          <w:szCs w:val="24"/>
                        </w:rPr>
                      </w:pPr>
                      <w:r w:rsidRPr="00C65B30">
                        <w:rPr>
                          <w:b/>
                          <w:sz w:val="24"/>
                          <w:szCs w:val="24"/>
                        </w:rPr>
                        <w:t>Research Article</w:t>
                      </w:r>
                      <w:r w:rsidR="00C35400">
                        <w:rPr>
                          <w:b/>
                          <w:sz w:val="24"/>
                          <w:szCs w:val="24"/>
                        </w:rPr>
                        <w:t xml:space="preserve"> </w:t>
                      </w:r>
                      <w:r w:rsidR="00C35400" w:rsidRPr="00C35400">
                        <w:rPr>
                          <w:b/>
                          <w:color w:val="FF0000"/>
                          <w:sz w:val="24"/>
                          <w:szCs w:val="24"/>
                        </w:rPr>
                        <w:t>(12)</w:t>
                      </w:r>
                    </w:p>
                  </w:txbxContent>
                </v:textbox>
              </v:rect>
            </w:pict>
          </mc:Fallback>
        </mc:AlternateContent>
      </w:r>
    </w:p>
    <w:p w:rsidR="00C65B30" w:rsidRPr="00C35400" w:rsidRDefault="00C65B30" w:rsidP="00C65B30">
      <w:pPr>
        <w:spacing w:after="0"/>
        <w:rPr>
          <w:rFonts w:ascii="Tw Cen MT" w:hAnsi="Tw Cen MT"/>
          <w:b/>
          <w:color w:val="1F3864" w:themeColor="accent5" w:themeShade="80"/>
          <w:spacing w:val="-36"/>
          <w:sz w:val="10"/>
          <w:szCs w:val="42"/>
        </w:rPr>
      </w:pPr>
    </w:p>
    <w:p w:rsidR="00C65B30" w:rsidRPr="00C65B30" w:rsidRDefault="00C65B30" w:rsidP="00AA65A4">
      <w:pPr>
        <w:spacing w:after="0"/>
        <w:jc w:val="both"/>
        <w:rPr>
          <w:rFonts w:cstheme="minorHAnsi"/>
          <w:b/>
          <w:color w:val="1F3864" w:themeColor="accent5" w:themeShade="80"/>
          <w:spacing w:val="-36"/>
          <w:sz w:val="32"/>
          <w:szCs w:val="32"/>
        </w:rPr>
      </w:pPr>
      <w:r w:rsidRPr="00C65B30">
        <w:rPr>
          <w:rFonts w:cstheme="minorHAnsi"/>
          <w:b/>
          <w:color w:val="1F3864" w:themeColor="accent5" w:themeShade="80"/>
          <w:spacing w:val="-36"/>
          <w:sz w:val="32"/>
          <w:szCs w:val="32"/>
        </w:rPr>
        <w:t xml:space="preserve">Title of the article: </w:t>
      </w:r>
      <w:r>
        <w:rPr>
          <w:rFonts w:cstheme="minorHAnsi"/>
          <w:b/>
          <w:color w:val="1F3864" w:themeColor="accent5" w:themeShade="80"/>
          <w:spacing w:val="-36"/>
          <w:sz w:val="32"/>
          <w:szCs w:val="32"/>
        </w:rPr>
        <w:t xml:space="preserve"> </w:t>
      </w:r>
      <w:r w:rsidRPr="00C65B30">
        <w:rPr>
          <w:rFonts w:cstheme="minorHAnsi"/>
          <w:b/>
          <w:color w:val="FF0000"/>
          <w:spacing w:val="-36"/>
          <w:sz w:val="32"/>
          <w:szCs w:val="32"/>
        </w:rPr>
        <w:t>(16 Bold)</w:t>
      </w:r>
    </w:p>
    <w:p w:rsidR="00C35400" w:rsidRPr="00192648" w:rsidRDefault="00C35400" w:rsidP="00C35400">
      <w:pPr>
        <w:tabs>
          <w:tab w:val="left" w:pos="90"/>
        </w:tabs>
        <w:autoSpaceDE w:val="0"/>
        <w:autoSpaceDN w:val="0"/>
        <w:adjustRightInd w:val="0"/>
        <w:spacing w:after="0" w:line="240" w:lineRule="auto"/>
        <w:jc w:val="both"/>
        <w:rPr>
          <w:sz w:val="24"/>
          <w:szCs w:val="24"/>
        </w:rPr>
      </w:pPr>
      <w:r>
        <w:rPr>
          <w:sz w:val="24"/>
          <w:szCs w:val="24"/>
        </w:rPr>
        <w:t>First Author</w:t>
      </w:r>
      <w:r>
        <w:rPr>
          <w:sz w:val="24"/>
          <w:szCs w:val="24"/>
          <w:vertAlign w:val="superscript"/>
        </w:rPr>
        <w:t>1</w:t>
      </w:r>
      <w:r>
        <w:rPr>
          <w:sz w:val="24"/>
          <w:szCs w:val="24"/>
        </w:rPr>
        <w:t>, Second Author</w:t>
      </w:r>
      <w:r>
        <w:rPr>
          <w:sz w:val="24"/>
          <w:szCs w:val="24"/>
          <w:vertAlign w:val="superscript"/>
        </w:rPr>
        <w:t>2</w:t>
      </w:r>
      <w:r>
        <w:rPr>
          <w:sz w:val="24"/>
          <w:szCs w:val="24"/>
        </w:rPr>
        <w:t xml:space="preserve"> </w:t>
      </w:r>
      <w:r w:rsidRPr="005947BA">
        <w:rPr>
          <w:color w:val="FF0000"/>
          <w:sz w:val="24"/>
          <w:szCs w:val="24"/>
        </w:rPr>
        <w:t>(12)</w:t>
      </w:r>
    </w:p>
    <w:p w:rsidR="00C35400" w:rsidRPr="00820667" w:rsidRDefault="00C35400" w:rsidP="00C35400">
      <w:pPr>
        <w:autoSpaceDE w:val="0"/>
        <w:autoSpaceDN w:val="0"/>
        <w:adjustRightInd w:val="0"/>
        <w:spacing w:after="0" w:line="240" w:lineRule="auto"/>
        <w:jc w:val="both"/>
        <w:rPr>
          <w:sz w:val="6"/>
        </w:rPr>
      </w:pPr>
    </w:p>
    <w:p w:rsidR="00C35400" w:rsidRPr="00192648" w:rsidRDefault="00C35400" w:rsidP="00C35400">
      <w:pPr>
        <w:autoSpaceDE w:val="0"/>
        <w:autoSpaceDN w:val="0"/>
        <w:adjustRightInd w:val="0"/>
        <w:spacing w:after="0" w:line="240" w:lineRule="auto"/>
        <w:jc w:val="both"/>
        <w:rPr>
          <w:i/>
          <w:sz w:val="20"/>
          <w:szCs w:val="20"/>
        </w:rPr>
      </w:pPr>
      <w:r w:rsidRPr="00192648">
        <w:rPr>
          <w:i/>
          <w:sz w:val="20"/>
          <w:szCs w:val="20"/>
        </w:rPr>
        <w:t xml:space="preserve">1 </w:t>
      </w:r>
      <w:r>
        <w:rPr>
          <w:i/>
          <w:sz w:val="20"/>
          <w:szCs w:val="20"/>
        </w:rPr>
        <w:t>(</w:t>
      </w:r>
      <w:r w:rsidRPr="0078646D">
        <w:rPr>
          <w:i/>
          <w:sz w:val="20"/>
          <w:szCs w:val="20"/>
        </w:rPr>
        <w:t>Department, College/ University Name</w:t>
      </w:r>
      <w:r>
        <w:rPr>
          <w:i/>
          <w:sz w:val="20"/>
          <w:szCs w:val="20"/>
        </w:rPr>
        <w:t>/Institute Name</w:t>
      </w:r>
      <w:r w:rsidRPr="0078646D">
        <w:rPr>
          <w:i/>
          <w:sz w:val="20"/>
          <w:szCs w:val="20"/>
        </w:rPr>
        <w:t>, Country Name</w:t>
      </w:r>
      <w:r>
        <w:rPr>
          <w:i/>
          <w:sz w:val="20"/>
          <w:szCs w:val="20"/>
        </w:rPr>
        <w:t xml:space="preserve">) </w:t>
      </w:r>
      <w:r w:rsidRPr="005947BA">
        <w:rPr>
          <w:i/>
          <w:color w:val="FF0000"/>
          <w:sz w:val="20"/>
          <w:szCs w:val="20"/>
        </w:rPr>
        <w:t>(10 italic)</w:t>
      </w:r>
    </w:p>
    <w:p w:rsidR="00C65B30" w:rsidRDefault="00C35400" w:rsidP="00C65A60">
      <w:pPr>
        <w:autoSpaceDE w:val="0"/>
        <w:autoSpaceDN w:val="0"/>
        <w:adjustRightInd w:val="0"/>
        <w:spacing w:after="0" w:line="240" w:lineRule="auto"/>
        <w:jc w:val="both"/>
        <w:rPr>
          <w:i/>
          <w:color w:val="FF0000"/>
          <w:sz w:val="20"/>
          <w:szCs w:val="20"/>
        </w:rPr>
      </w:pPr>
      <w:r w:rsidRPr="00192648">
        <w:rPr>
          <w:i/>
          <w:sz w:val="20"/>
          <w:szCs w:val="20"/>
        </w:rPr>
        <w:t xml:space="preserve">2 </w:t>
      </w:r>
      <w:r>
        <w:rPr>
          <w:i/>
          <w:sz w:val="20"/>
          <w:szCs w:val="20"/>
        </w:rPr>
        <w:t>(</w:t>
      </w:r>
      <w:r w:rsidRPr="0078646D">
        <w:rPr>
          <w:i/>
          <w:sz w:val="20"/>
          <w:szCs w:val="20"/>
        </w:rPr>
        <w:t>Department, College/ University Name</w:t>
      </w:r>
      <w:r>
        <w:rPr>
          <w:i/>
          <w:sz w:val="20"/>
          <w:szCs w:val="20"/>
        </w:rPr>
        <w:t>/Institute Name</w:t>
      </w:r>
      <w:r w:rsidRPr="0078646D">
        <w:rPr>
          <w:i/>
          <w:sz w:val="20"/>
          <w:szCs w:val="20"/>
        </w:rPr>
        <w:t>, Country Name</w:t>
      </w:r>
      <w:r>
        <w:rPr>
          <w:i/>
          <w:sz w:val="20"/>
          <w:szCs w:val="20"/>
        </w:rPr>
        <w:t xml:space="preserve">) </w:t>
      </w:r>
      <w:r w:rsidRPr="005947BA">
        <w:rPr>
          <w:i/>
          <w:color w:val="FF0000"/>
          <w:sz w:val="20"/>
          <w:szCs w:val="20"/>
        </w:rPr>
        <w:t>(10 italic)</w:t>
      </w:r>
    </w:p>
    <w:p w:rsidR="00C65A60" w:rsidRPr="00C65A60" w:rsidRDefault="00C65A60" w:rsidP="00C65A60">
      <w:pPr>
        <w:autoSpaceDE w:val="0"/>
        <w:autoSpaceDN w:val="0"/>
        <w:adjustRightInd w:val="0"/>
        <w:spacing w:after="0" w:line="240" w:lineRule="auto"/>
        <w:jc w:val="both"/>
        <w:rPr>
          <w:i/>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C35400" w:rsidTr="0023277D">
        <w:tc>
          <w:tcPr>
            <w:tcW w:w="2070" w:type="dxa"/>
            <w:vMerge w:val="restart"/>
            <w:shd w:val="clear" w:color="auto" w:fill="auto"/>
          </w:tcPr>
          <w:p w:rsidR="00C35400" w:rsidRPr="00C35400" w:rsidRDefault="00C35400" w:rsidP="00E74543">
            <w:pPr>
              <w:pBdr>
                <w:bottom w:val="single" w:sz="4" w:space="1" w:color="auto"/>
              </w:pBdr>
              <w:rPr>
                <w:rFonts w:cstheme="minorHAnsi"/>
                <w:b/>
                <w:color w:val="000000" w:themeColor="text1"/>
                <w:spacing w:val="-36"/>
                <w:sz w:val="24"/>
                <w:szCs w:val="24"/>
              </w:rPr>
            </w:pPr>
            <w:r w:rsidRPr="00C35400">
              <w:rPr>
                <w:rFonts w:cstheme="minorHAnsi"/>
                <w:b/>
                <w:color w:val="000000" w:themeColor="text1"/>
                <w:spacing w:val="-36"/>
                <w:sz w:val="24"/>
                <w:szCs w:val="24"/>
              </w:rPr>
              <w:t xml:space="preserve">Article </w:t>
            </w:r>
            <w:r w:rsidR="001772C6">
              <w:rPr>
                <w:rFonts w:cstheme="minorHAnsi"/>
                <w:b/>
                <w:color w:val="000000" w:themeColor="text1"/>
                <w:spacing w:val="-36"/>
                <w:sz w:val="24"/>
                <w:szCs w:val="24"/>
              </w:rPr>
              <w:t xml:space="preserve"> </w:t>
            </w:r>
            <w:r w:rsidRPr="00C35400">
              <w:rPr>
                <w:rFonts w:cstheme="minorHAnsi"/>
                <w:b/>
                <w:color w:val="000000" w:themeColor="text1"/>
                <w:spacing w:val="-36"/>
                <w:sz w:val="24"/>
                <w:szCs w:val="24"/>
              </w:rPr>
              <w:t>history:</w:t>
            </w:r>
          </w:p>
          <w:p w:rsidR="00C35400" w:rsidRPr="00C35400" w:rsidRDefault="00C35400" w:rsidP="00C65B30">
            <w:pPr>
              <w:rPr>
                <w:rFonts w:cstheme="minorHAnsi"/>
                <w:color w:val="FF0000"/>
                <w:sz w:val="24"/>
                <w:szCs w:val="24"/>
              </w:rPr>
            </w:pPr>
            <w:r w:rsidRPr="00C35400">
              <w:rPr>
                <w:rFonts w:cstheme="minorHAnsi"/>
                <w:sz w:val="24"/>
                <w:szCs w:val="24"/>
              </w:rPr>
              <w:t xml:space="preserve">Received: </w:t>
            </w:r>
            <w:r w:rsidRPr="00C35400">
              <w:rPr>
                <w:rFonts w:cstheme="minorHAnsi"/>
                <w:color w:val="FF0000"/>
                <w:sz w:val="24"/>
                <w:szCs w:val="24"/>
              </w:rPr>
              <w:t>(12)</w:t>
            </w:r>
          </w:p>
          <w:p w:rsidR="00C35400" w:rsidRPr="00C35400" w:rsidRDefault="00C35400" w:rsidP="00C65B30">
            <w:pPr>
              <w:rPr>
                <w:rFonts w:cstheme="minorHAnsi"/>
                <w:color w:val="FF0000"/>
                <w:sz w:val="24"/>
                <w:szCs w:val="24"/>
              </w:rPr>
            </w:pPr>
            <w:r w:rsidRPr="00C35400">
              <w:rPr>
                <w:rFonts w:cstheme="minorHAnsi"/>
                <w:sz w:val="24"/>
                <w:szCs w:val="24"/>
              </w:rPr>
              <w:t xml:space="preserve">Accepted: </w:t>
            </w:r>
            <w:r w:rsidRPr="00C35400">
              <w:rPr>
                <w:rFonts w:cstheme="minorHAnsi"/>
                <w:color w:val="FF0000"/>
                <w:sz w:val="24"/>
                <w:szCs w:val="24"/>
              </w:rPr>
              <w:t>(12)</w:t>
            </w:r>
          </w:p>
          <w:p w:rsidR="00C35400" w:rsidRDefault="00C35400" w:rsidP="00C65B30">
            <w:pPr>
              <w:rPr>
                <w:rFonts w:cstheme="minorHAnsi"/>
                <w:color w:val="FF0000"/>
                <w:sz w:val="24"/>
                <w:szCs w:val="24"/>
              </w:rPr>
            </w:pPr>
            <w:r w:rsidRPr="00C35400">
              <w:rPr>
                <w:rFonts w:cstheme="minorHAnsi"/>
                <w:sz w:val="24"/>
                <w:szCs w:val="24"/>
              </w:rPr>
              <w:t xml:space="preserve">Published: </w:t>
            </w:r>
            <w:r w:rsidRPr="00C35400">
              <w:rPr>
                <w:rFonts w:cstheme="minorHAnsi"/>
                <w:color w:val="FF0000"/>
                <w:sz w:val="24"/>
                <w:szCs w:val="24"/>
              </w:rPr>
              <w:t>(12)</w:t>
            </w:r>
          </w:p>
          <w:p w:rsidR="001772C6" w:rsidRDefault="001772C6" w:rsidP="00C65B30">
            <w:pPr>
              <w:rPr>
                <w:rFonts w:cstheme="minorHAnsi"/>
                <w:color w:val="FF0000"/>
                <w:sz w:val="24"/>
                <w:szCs w:val="24"/>
              </w:rPr>
            </w:pPr>
          </w:p>
          <w:p w:rsidR="001772C6" w:rsidRDefault="001772C6" w:rsidP="001772C6">
            <w:pPr>
              <w:rPr>
                <w:rFonts w:cstheme="minorHAnsi"/>
                <w:i/>
                <w:color w:val="000000" w:themeColor="text1"/>
                <w:spacing w:val="-36"/>
                <w:sz w:val="24"/>
                <w:szCs w:val="24"/>
              </w:rPr>
            </w:pPr>
            <w:r>
              <w:rPr>
                <w:rFonts w:cstheme="minorHAnsi"/>
                <w:i/>
                <w:color w:val="000000" w:themeColor="text1"/>
                <w:spacing w:val="-36"/>
                <w:sz w:val="24"/>
                <w:szCs w:val="24"/>
              </w:rPr>
              <w:t>*Corresponding author: (</w:t>
            </w:r>
            <w:r w:rsidRPr="001772C6">
              <w:rPr>
                <w:rFonts w:cstheme="minorHAnsi"/>
                <w:i/>
                <w:color w:val="FF0000"/>
                <w:spacing w:val="-36"/>
                <w:sz w:val="24"/>
                <w:szCs w:val="24"/>
              </w:rPr>
              <w:t>12)</w:t>
            </w:r>
          </w:p>
          <w:p w:rsidR="001772C6" w:rsidRPr="001772C6" w:rsidRDefault="001772C6" w:rsidP="001772C6">
            <w:pPr>
              <w:rPr>
                <w:rFonts w:cstheme="minorHAnsi"/>
                <w:color w:val="000000" w:themeColor="text1"/>
                <w:spacing w:val="-36"/>
                <w:sz w:val="24"/>
                <w:szCs w:val="24"/>
              </w:rPr>
            </w:pPr>
            <w:r w:rsidRPr="001772C6">
              <w:rPr>
                <w:rFonts w:cstheme="minorHAnsi"/>
                <w:color w:val="000000" w:themeColor="text1"/>
                <w:spacing w:val="-36"/>
                <w:sz w:val="24"/>
                <w:szCs w:val="24"/>
              </w:rPr>
              <w:t xml:space="preserve">E-mail: </w:t>
            </w:r>
            <w:r>
              <w:rPr>
                <w:rFonts w:cstheme="minorHAnsi"/>
                <w:color w:val="000000" w:themeColor="text1"/>
                <w:spacing w:val="-36"/>
                <w:sz w:val="24"/>
                <w:szCs w:val="24"/>
              </w:rPr>
              <w:t xml:space="preserve"> </w:t>
            </w:r>
            <w:r w:rsidRPr="001772C6">
              <w:rPr>
                <w:rFonts w:cstheme="minorHAnsi"/>
                <w:color w:val="FF0000"/>
                <w:spacing w:val="-36"/>
                <w:sz w:val="24"/>
                <w:szCs w:val="24"/>
              </w:rPr>
              <w:t>(12)</w:t>
            </w:r>
          </w:p>
        </w:tc>
        <w:tc>
          <w:tcPr>
            <w:tcW w:w="7280" w:type="dxa"/>
            <w:tcBorders>
              <w:top w:val="single" w:sz="4" w:space="0" w:color="auto"/>
              <w:bottom w:val="single" w:sz="4" w:space="0" w:color="auto"/>
            </w:tcBorders>
            <w:shd w:val="clear" w:color="auto" w:fill="auto"/>
          </w:tcPr>
          <w:p w:rsidR="00C35400" w:rsidRPr="001772C6" w:rsidRDefault="001772C6" w:rsidP="001772C6">
            <w:pPr>
              <w:jc w:val="both"/>
              <w:rPr>
                <w:rFonts w:cstheme="minorHAnsi"/>
                <w:b/>
                <w:color w:val="002060"/>
                <w:sz w:val="28"/>
                <w:szCs w:val="28"/>
              </w:rPr>
            </w:pPr>
            <w:r w:rsidRPr="003A067E">
              <w:rPr>
                <w:rFonts w:cstheme="minorHAnsi"/>
                <w:b/>
                <w:color w:val="002060"/>
                <w:sz w:val="24"/>
                <w:szCs w:val="24"/>
              </w:rPr>
              <w:t>ABSTRACT</w:t>
            </w:r>
            <w:r>
              <w:rPr>
                <w:rFonts w:cstheme="minorHAnsi"/>
                <w:b/>
                <w:color w:val="002060"/>
                <w:sz w:val="28"/>
                <w:szCs w:val="28"/>
              </w:rPr>
              <w:t xml:space="preserve"> </w:t>
            </w:r>
            <w:r w:rsidR="003A067E" w:rsidRPr="003A067E">
              <w:rPr>
                <w:rFonts w:cstheme="minorHAnsi"/>
                <w:b/>
                <w:color w:val="FF0000"/>
                <w:sz w:val="24"/>
                <w:szCs w:val="24"/>
              </w:rPr>
              <w:t>(12</w:t>
            </w:r>
            <w:r w:rsidRPr="003A067E">
              <w:rPr>
                <w:rFonts w:cstheme="minorHAnsi"/>
                <w:b/>
                <w:color w:val="FF0000"/>
                <w:sz w:val="24"/>
                <w:szCs w:val="24"/>
              </w:rPr>
              <w:t xml:space="preserve"> bold)</w:t>
            </w:r>
          </w:p>
        </w:tc>
      </w:tr>
      <w:tr w:rsidR="00C35400" w:rsidTr="0023277D">
        <w:tc>
          <w:tcPr>
            <w:tcW w:w="2070" w:type="dxa"/>
            <w:vMerge/>
            <w:shd w:val="clear" w:color="auto" w:fill="auto"/>
          </w:tcPr>
          <w:p w:rsidR="00C35400" w:rsidRDefault="00C35400" w:rsidP="00C65B30">
            <w:pPr>
              <w:rPr>
                <w:rFonts w:ascii="Tw Cen MT" w:hAnsi="Tw Cen MT"/>
                <w:b/>
                <w:color w:val="1F3864" w:themeColor="accent5" w:themeShade="80"/>
                <w:spacing w:val="-36"/>
                <w:sz w:val="42"/>
                <w:szCs w:val="42"/>
              </w:rPr>
            </w:pPr>
          </w:p>
        </w:tc>
        <w:tc>
          <w:tcPr>
            <w:tcW w:w="7280" w:type="dxa"/>
            <w:tcBorders>
              <w:top w:val="single" w:sz="4" w:space="0" w:color="auto"/>
              <w:bottom w:val="single" w:sz="4" w:space="0" w:color="auto"/>
            </w:tcBorders>
            <w:shd w:val="clear" w:color="auto" w:fill="auto"/>
          </w:tcPr>
          <w:p w:rsidR="001772C6" w:rsidRDefault="001772C6" w:rsidP="001772C6">
            <w:pPr>
              <w:jc w:val="both"/>
              <w:rPr>
                <w:b/>
                <w:color w:val="FF0000"/>
                <w:sz w:val="24"/>
                <w:szCs w:val="24"/>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b/>
                <w:color w:val="FF0000"/>
                <w:sz w:val="24"/>
                <w:szCs w:val="24"/>
              </w:rPr>
              <w:t>(12 Font</w:t>
            </w:r>
            <w:r w:rsidRPr="00416519">
              <w:rPr>
                <w:b/>
                <w:color w:val="FF0000"/>
                <w:sz w:val="24"/>
                <w:szCs w:val="24"/>
              </w:rPr>
              <w:t>)</w:t>
            </w:r>
          </w:p>
          <w:p w:rsidR="00C35400" w:rsidRPr="001772C6" w:rsidRDefault="001772C6" w:rsidP="001772C6">
            <w:pPr>
              <w:jc w:val="both"/>
              <w:rPr>
                <w:color w:val="000000" w:themeColor="text1"/>
                <w:sz w:val="24"/>
                <w:szCs w:val="24"/>
              </w:rPr>
            </w:pPr>
            <w:r w:rsidRPr="00416519">
              <w:rPr>
                <w:color w:val="FF0000"/>
                <w:sz w:val="24"/>
                <w:szCs w:val="24"/>
              </w:rPr>
              <w:t xml:space="preserve"> </w:t>
            </w:r>
          </w:p>
        </w:tc>
      </w:tr>
      <w:tr w:rsidR="001772C6" w:rsidTr="0023277D">
        <w:tc>
          <w:tcPr>
            <w:tcW w:w="2070" w:type="dxa"/>
            <w:shd w:val="clear" w:color="auto" w:fill="auto"/>
          </w:tcPr>
          <w:p w:rsidR="001772C6" w:rsidRDefault="001772C6" w:rsidP="00C65B30">
            <w:pPr>
              <w:rPr>
                <w:rFonts w:ascii="Tw Cen MT" w:hAnsi="Tw Cen MT"/>
                <w:b/>
                <w:color w:val="1F3864" w:themeColor="accent5" w:themeShade="80"/>
                <w:spacing w:val="-36"/>
                <w:sz w:val="42"/>
                <w:szCs w:val="42"/>
              </w:rPr>
            </w:pPr>
          </w:p>
        </w:tc>
        <w:tc>
          <w:tcPr>
            <w:tcW w:w="7280" w:type="dxa"/>
            <w:tcBorders>
              <w:top w:val="single" w:sz="4" w:space="0" w:color="auto"/>
              <w:bottom w:val="single" w:sz="4" w:space="0" w:color="auto"/>
            </w:tcBorders>
            <w:shd w:val="clear" w:color="auto" w:fill="auto"/>
          </w:tcPr>
          <w:p w:rsidR="001772C6" w:rsidRPr="00F75858" w:rsidRDefault="001772C6" w:rsidP="001772C6">
            <w:pPr>
              <w:jc w:val="both"/>
              <w:rPr>
                <w:rFonts w:ascii="Arial" w:hAnsi="Arial" w:cs="Arial"/>
                <w:color w:val="333333"/>
                <w:sz w:val="21"/>
                <w:szCs w:val="21"/>
                <w:shd w:val="clear" w:color="auto" w:fill="FFFFFF"/>
              </w:rPr>
            </w:pPr>
            <w:r w:rsidRPr="001772C6">
              <w:rPr>
                <w:b/>
                <w:i/>
                <w:color w:val="002060"/>
                <w:sz w:val="28"/>
                <w:szCs w:val="28"/>
              </w:rPr>
              <w:t>Key words</w:t>
            </w:r>
            <w:r w:rsidRPr="00E37A99">
              <w:rPr>
                <w:b/>
                <w:color w:val="002060"/>
                <w:sz w:val="28"/>
                <w:szCs w:val="28"/>
              </w:rPr>
              <w:t xml:space="preserve"> </w:t>
            </w:r>
            <w:r w:rsidRPr="00E37A99">
              <w:rPr>
                <w:b/>
                <w:color w:val="FF0000"/>
                <w:sz w:val="28"/>
                <w:szCs w:val="28"/>
              </w:rPr>
              <w:t>(12 bold</w:t>
            </w:r>
            <w:r>
              <w:rPr>
                <w:b/>
                <w:color w:val="FF0000"/>
                <w:sz w:val="28"/>
                <w:szCs w:val="28"/>
              </w:rPr>
              <w:t xml:space="preserve"> Italic</w:t>
            </w:r>
            <w:r w:rsidRPr="00E37A99">
              <w:rPr>
                <w:b/>
                <w:color w:val="FF0000"/>
                <w:sz w:val="28"/>
                <w:szCs w:val="28"/>
              </w:rPr>
              <w:t>)</w:t>
            </w:r>
            <w:r w:rsidRPr="00E37A99">
              <w:rPr>
                <w:b/>
                <w:color w:val="002060"/>
                <w:sz w:val="28"/>
                <w:szCs w:val="28"/>
              </w:rPr>
              <w:t>:</w:t>
            </w:r>
            <w:r w:rsidRPr="00E06F3E">
              <w:rPr>
                <w:b/>
                <w:sz w:val="24"/>
                <w:szCs w:val="24"/>
              </w:rPr>
              <w:t xml:space="preserve"> </w:t>
            </w:r>
            <w:r>
              <w:rPr>
                <w:sz w:val="24"/>
                <w:szCs w:val="24"/>
              </w:rPr>
              <w:t>Author should</w:t>
            </w:r>
            <w:r w:rsidRPr="00E91631">
              <w:rPr>
                <w:sz w:val="24"/>
                <w:szCs w:val="24"/>
              </w:rPr>
              <w:t xml:space="preserve"> provide no more than 6 key words</w:t>
            </w:r>
            <w:r>
              <w:rPr>
                <w:sz w:val="24"/>
                <w:szCs w:val="24"/>
              </w:rPr>
              <w:t>.</w:t>
            </w:r>
            <w:r w:rsidRPr="00E91631">
              <w:rPr>
                <w:sz w:val="24"/>
                <w:szCs w:val="24"/>
              </w:rPr>
              <w:t xml:space="preserve"> </w:t>
            </w:r>
            <w:r>
              <w:rPr>
                <w:sz w:val="24"/>
                <w:szCs w:val="24"/>
              </w:rPr>
              <w:t xml:space="preserve">The Key words should </w:t>
            </w:r>
            <w:r w:rsidRPr="006E278B">
              <w:rPr>
                <w:sz w:val="24"/>
                <w:szCs w:val="24"/>
              </w:rPr>
              <w:t>arrange alphabetically</w:t>
            </w:r>
            <w:r>
              <w:rPr>
                <w:sz w:val="24"/>
                <w:szCs w:val="24"/>
              </w:rPr>
              <w:t xml:space="preserve">. </w:t>
            </w:r>
            <w:r w:rsidRPr="00E91631">
              <w:rPr>
                <w:sz w:val="24"/>
                <w:szCs w:val="24"/>
              </w:rPr>
              <w:t>Acronyms should be avoided</w:t>
            </w:r>
            <w:r>
              <w:rPr>
                <w:sz w:val="24"/>
                <w:szCs w:val="24"/>
              </w:rPr>
              <w:t xml:space="preserve"> </w:t>
            </w:r>
            <w:r w:rsidRPr="00415EFF">
              <w:rPr>
                <w:color w:val="FF0000"/>
                <w:sz w:val="24"/>
                <w:szCs w:val="24"/>
              </w:rPr>
              <w:t>(12)</w:t>
            </w:r>
          </w:p>
          <w:p w:rsidR="001772C6" w:rsidRPr="00135AF7" w:rsidRDefault="001772C6" w:rsidP="001772C6">
            <w:pPr>
              <w:jc w:val="both"/>
              <w:rPr>
                <w:color w:val="000000" w:themeColor="text1"/>
                <w:sz w:val="24"/>
                <w:szCs w:val="24"/>
              </w:rPr>
            </w:pPr>
          </w:p>
        </w:tc>
      </w:tr>
    </w:tbl>
    <w:p w:rsidR="00876664" w:rsidRDefault="00876664" w:rsidP="00C65B30">
      <w:pPr>
        <w:spacing w:after="0"/>
        <w:rPr>
          <w:rFonts w:ascii="Tw Cen MT" w:hAnsi="Tw Cen MT"/>
          <w:b/>
          <w:color w:val="1F3864" w:themeColor="accent5" w:themeShade="80"/>
          <w:spacing w:val="-36"/>
          <w:sz w:val="42"/>
          <w:szCs w:val="42"/>
        </w:rPr>
        <w:sectPr w:rsidR="00876664">
          <w:headerReference w:type="default" r:id="rId9"/>
          <w:footerReference w:type="default" r:id="rId10"/>
          <w:pgSz w:w="12240" w:h="15840"/>
          <w:pgMar w:top="1440" w:right="1440" w:bottom="1440" w:left="1440" w:header="720" w:footer="720" w:gutter="0"/>
          <w:cols w:space="720"/>
          <w:docGrid w:linePitch="360"/>
        </w:sectPr>
      </w:pPr>
    </w:p>
    <w:p w:rsidR="00876664" w:rsidRPr="00402653" w:rsidRDefault="00876664" w:rsidP="00876664">
      <w:pPr>
        <w:autoSpaceDE w:val="0"/>
        <w:autoSpaceDN w:val="0"/>
        <w:adjustRightInd w:val="0"/>
        <w:spacing w:after="0" w:line="360" w:lineRule="auto"/>
        <w:rPr>
          <w:rFonts w:cstheme="minorHAnsi"/>
          <w:b/>
          <w:color w:val="FF0000"/>
          <w:sz w:val="24"/>
          <w:szCs w:val="24"/>
        </w:rPr>
      </w:pPr>
      <w:r w:rsidRPr="004250AC">
        <w:rPr>
          <w:rFonts w:cstheme="minorHAnsi"/>
          <w:b/>
          <w:color w:val="002060"/>
          <w:sz w:val="24"/>
          <w:szCs w:val="24"/>
        </w:rPr>
        <w:t>INTRODUCTION</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autoSpaceDE w:val="0"/>
        <w:autoSpaceDN w:val="0"/>
        <w:adjustRightInd w:val="0"/>
        <w:spacing w:after="0" w:line="276" w:lineRule="auto"/>
        <w:jc w:val="both"/>
        <w:rPr>
          <w:rFonts w:ascii="Times New Roman" w:hAnsi="Times New Roman"/>
          <w:color w:val="FF0000"/>
          <w:sz w:val="24"/>
          <w:szCs w:val="24"/>
        </w:rPr>
      </w:pPr>
      <w:r>
        <w:rPr>
          <w:color w:val="000000" w:themeColor="text1"/>
          <w:sz w:val="24"/>
          <w:szCs w:val="24"/>
        </w:rPr>
        <w:t xml:space="preserve">The introduction should be </w:t>
      </w:r>
      <w:r w:rsidRPr="00DB1063">
        <w:rPr>
          <w:color w:val="000000" w:themeColor="text1"/>
          <w:sz w:val="24"/>
          <w:szCs w:val="24"/>
        </w:rPr>
        <w:t>arguing the case study, outl</w:t>
      </w:r>
      <w:r>
        <w:rPr>
          <w:color w:val="000000" w:themeColor="text1"/>
          <w:sz w:val="24"/>
          <w:szCs w:val="24"/>
        </w:rPr>
        <w:t xml:space="preserve">ining essential background and </w:t>
      </w:r>
      <w:r>
        <w:rPr>
          <w:color w:val="000000" w:themeColor="text1"/>
          <w:sz w:val="24"/>
          <w:szCs w:val="24"/>
        </w:rPr>
        <w:t xml:space="preserve">the objectives of the work. Avoid a detailed literature survey or a summary of the results </w:t>
      </w:r>
      <w:r w:rsidRPr="00523FF3">
        <w:rPr>
          <w:rFonts w:ascii="Times New Roman" w:hAnsi="Times New Roman"/>
          <w:color w:val="FF0000"/>
          <w:sz w:val="24"/>
          <w:szCs w:val="24"/>
        </w:rPr>
        <w:t>(</w:t>
      </w:r>
      <w:r>
        <w:rPr>
          <w:rFonts w:ascii="Times New Roman" w:hAnsi="Times New Roman"/>
          <w:color w:val="FF0000"/>
          <w:sz w:val="24"/>
          <w:szCs w:val="24"/>
        </w:rPr>
        <w:t xml:space="preserve">Calibri body, </w:t>
      </w:r>
      <w:r w:rsidRPr="00523FF3">
        <w:rPr>
          <w:rFonts w:ascii="Times New Roman" w:hAnsi="Times New Roman"/>
          <w:color w:val="FF0000"/>
          <w:sz w:val="24"/>
          <w:szCs w:val="24"/>
        </w:rPr>
        <w:t>12</w:t>
      </w:r>
      <w:r>
        <w:rPr>
          <w:rFonts w:ascii="Times New Roman" w:hAnsi="Times New Roman"/>
          <w:color w:val="FF0000"/>
          <w:sz w:val="24"/>
          <w:szCs w:val="24"/>
        </w:rPr>
        <w:t xml:space="preserve"> Font</w:t>
      </w:r>
      <w:r w:rsidRPr="00523FF3">
        <w:rPr>
          <w:rFonts w:ascii="Times New Roman" w:hAnsi="Times New Roman"/>
          <w:color w:val="FF0000"/>
          <w:sz w:val="24"/>
          <w:szCs w:val="24"/>
        </w:rPr>
        <w:t>).</w:t>
      </w:r>
    </w:p>
    <w:p w:rsidR="00876664" w:rsidRPr="00CB2480" w:rsidRDefault="00876664" w:rsidP="00876664">
      <w:pPr>
        <w:autoSpaceDE w:val="0"/>
        <w:autoSpaceDN w:val="0"/>
        <w:adjustRightInd w:val="0"/>
        <w:spacing w:after="0" w:line="276" w:lineRule="auto"/>
        <w:jc w:val="both"/>
        <w:rPr>
          <w:rFonts w:ascii="Times New Roman" w:hAnsi="Times New Roman"/>
          <w:color w:val="FF0000"/>
          <w:sz w:val="10"/>
          <w:szCs w:val="24"/>
        </w:rPr>
      </w:pPr>
    </w:p>
    <w:p w:rsidR="00876664" w:rsidRPr="004250AC" w:rsidRDefault="00876664" w:rsidP="00876664">
      <w:pPr>
        <w:autoSpaceDE w:val="0"/>
        <w:autoSpaceDN w:val="0"/>
        <w:adjustRightInd w:val="0"/>
        <w:spacing w:after="0" w:line="360" w:lineRule="auto"/>
        <w:rPr>
          <w:rFonts w:cstheme="minorHAnsi"/>
          <w:b/>
          <w:color w:val="002060"/>
          <w:sz w:val="24"/>
          <w:szCs w:val="24"/>
        </w:rPr>
      </w:pPr>
      <w:r w:rsidRPr="004250AC">
        <w:rPr>
          <w:rFonts w:cstheme="minorHAnsi"/>
          <w:b/>
          <w:color w:val="002060"/>
          <w:sz w:val="24"/>
          <w:szCs w:val="24"/>
        </w:rPr>
        <w:lastRenderedPageBreak/>
        <w:t>MATERIALS AND METHOD</w:t>
      </w:r>
      <w:r>
        <w:rPr>
          <w:rFonts w:cstheme="minorHAnsi"/>
          <w:b/>
          <w:color w:val="002060"/>
          <w:sz w:val="24"/>
          <w:szCs w:val="24"/>
        </w:rPr>
        <w:t xml:space="preserve"> </w:t>
      </w:r>
      <w:r w:rsidRPr="00402653">
        <w:rPr>
          <w:rFonts w:cstheme="minorHAnsi"/>
          <w:b/>
          <w:color w:val="FF0000"/>
          <w:sz w:val="24"/>
          <w:szCs w:val="24"/>
        </w:rPr>
        <w:t>(12 bold)</w:t>
      </w:r>
    </w:p>
    <w:p w:rsidR="00876664" w:rsidRPr="00523FF3" w:rsidRDefault="00876664" w:rsidP="00876664">
      <w:pPr>
        <w:autoSpaceDE w:val="0"/>
        <w:autoSpaceDN w:val="0"/>
        <w:adjustRightInd w:val="0"/>
        <w:spacing w:after="0" w:line="276" w:lineRule="auto"/>
        <w:jc w:val="both"/>
        <w:rPr>
          <w:rFonts w:cstheme="minorHAnsi"/>
          <w:b/>
          <w:color w:val="323E4F" w:themeColor="text2" w:themeShade="BF"/>
          <w:sz w:val="24"/>
          <w:szCs w:val="24"/>
        </w:rPr>
      </w:pPr>
      <w:r w:rsidRPr="008F37A9">
        <w:rPr>
          <w:color w:val="000000" w:themeColor="text1"/>
          <w:sz w:val="24"/>
          <w:szCs w:val="24"/>
        </w:rPr>
        <w:t xml:space="preserve">The materials and methods section should be </w:t>
      </w:r>
      <w:r w:rsidRPr="008F37A9">
        <w:rPr>
          <w:color w:val="000000"/>
          <w:sz w:val="24"/>
          <w:szCs w:val="24"/>
          <w:shd w:val="clear" w:color="auto" w:fill="FFFFFF"/>
        </w:rPr>
        <w:t xml:space="preserve">include sufficient technical information </w:t>
      </w:r>
      <w:r w:rsidRPr="008F37A9">
        <w:rPr>
          <w:color w:val="000000" w:themeColor="text1"/>
          <w:sz w:val="24"/>
          <w:szCs w:val="24"/>
        </w:rPr>
        <w:t xml:space="preserve">about the materials and the analytical and statistical procedures used. </w:t>
      </w:r>
      <w:r w:rsidRPr="008F37A9">
        <w:rPr>
          <w:color w:val="000000"/>
          <w:sz w:val="24"/>
          <w:szCs w:val="24"/>
          <w:shd w:val="clear" w:color="auto" w:fill="FFFFFF"/>
        </w:rPr>
        <w:t>Describe new methods completely and g</w:t>
      </w:r>
      <w:r>
        <w:rPr>
          <w:color w:val="000000"/>
          <w:sz w:val="24"/>
          <w:szCs w:val="24"/>
          <w:shd w:val="clear" w:color="auto" w:fill="FFFFFF"/>
        </w:rPr>
        <w:t>ive sources of useful chemicals and equipment.</w:t>
      </w:r>
    </w:p>
    <w:p w:rsidR="00876664" w:rsidRPr="00A36FC9" w:rsidRDefault="00876664" w:rsidP="00876664">
      <w:pPr>
        <w:autoSpaceDE w:val="0"/>
        <w:autoSpaceDN w:val="0"/>
        <w:adjustRightInd w:val="0"/>
        <w:spacing w:after="0" w:line="360" w:lineRule="auto"/>
        <w:rPr>
          <w:rFonts w:cstheme="minorHAnsi"/>
          <w:b/>
          <w:color w:val="002060"/>
          <w:sz w:val="8"/>
          <w:szCs w:val="24"/>
        </w:rPr>
      </w:pP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RESULTS</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A105EE">
        <w:rPr>
          <w:color w:val="FF0000"/>
          <w:sz w:val="24"/>
          <w:szCs w:val="24"/>
        </w:rPr>
        <w:t>(12).</w:t>
      </w:r>
      <w:r w:rsidRPr="00056F19">
        <w:rPr>
          <w:sz w:val="24"/>
          <w:szCs w:val="24"/>
        </w:rPr>
        <w:t xml:space="preserve"> </w:t>
      </w:r>
    </w:p>
    <w:p w:rsidR="00876664" w:rsidRDefault="00876664" w:rsidP="00876664">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be labelled “Figure.” All tables and figures must have a caption and/or legend and be numbered (e.g., Table 1, Figure 2), unless there is only one table or figure, in which case it should be labelled “Table” or “Figure” with no numbering. 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A105EE">
        <w:rPr>
          <w:color w:val="FF0000"/>
          <w:sz w:val="24"/>
          <w:szCs w:val="24"/>
        </w:rPr>
        <w:t>(12).</w:t>
      </w:r>
    </w:p>
    <w:p w:rsidR="00876664" w:rsidRPr="005056A7" w:rsidRDefault="00876664" w:rsidP="00876664">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xml:space="preserve"> should be complete and italics (genus, species, and </w:t>
      </w:r>
      <w:r w:rsidRPr="00D94163">
        <w:rPr>
          <w:rFonts w:cstheme="minorHAnsi"/>
          <w:sz w:val="24"/>
          <w:szCs w:val="24"/>
          <w:shd w:val="clear" w:color="auto" w:fill="FFFFFF"/>
        </w:rPr>
        <w:t>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(12)</w:t>
      </w:r>
      <w:r w:rsidRPr="00D94163">
        <w:rPr>
          <w:rFonts w:cstheme="minorHAnsi"/>
          <w:sz w:val="24"/>
          <w:szCs w:val="24"/>
          <w:shd w:val="clear" w:color="auto" w:fill="FFFFFF"/>
        </w:rPr>
        <w:t>.</w:t>
      </w:r>
      <w:r w:rsidRPr="0085673B">
        <w:rPr>
          <w:rFonts w:cstheme="minorHAnsi"/>
          <w:sz w:val="24"/>
          <w:szCs w:val="24"/>
        </w:rPr>
        <w:t xml:space="preserve"> </w:t>
      </w:r>
    </w:p>
    <w:p w:rsidR="00876664" w:rsidRPr="0085673B"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IUBMB recommendation (http://www.chem.qmul.ac.uk/iubmb/). Database for gene or protein sequence or others should be given reference according to EMBL; </w:t>
      </w:r>
      <w:proofErr w:type="spellStart"/>
      <w:r w:rsidRPr="0085673B">
        <w:rPr>
          <w:rFonts w:asciiTheme="minorHAnsi" w:hAnsiTheme="minorHAnsi" w:cstheme="minorHAnsi"/>
        </w:rPr>
        <w:t>GenBank</w:t>
      </w:r>
      <w:proofErr w:type="spellEnd"/>
      <w:r w:rsidRPr="0085673B">
        <w:rPr>
          <w:rFonts w:asciiTheme="minorHAnsi" w:hAnsiTheme="minorHAnsi" w:cstheme="minorHAnsi"/>
        </w:rPr>
        <w:t>, or the Protein Data Bank</w:t>
      </w:r>
      <w:r>
        <w:rPr>
          <w:rFonts w:asciiTheme="minorHAnsi" w:hAnsiTheme="minorHAnsi" w:cstheme="minorHAnsi"/>
        </w:rPr>
        <w:t xml:space="preserve"> </w:t>
      </w:r>
      <w:r w:rsidRPr="00A105EE">
        <w:rPr>
          <w:color w:val="FF0000"/>
        </w:rPr>
        <w:t>(12)</w:t>
      </w:r>
      <w:r w:rsidRPr="0085673B">
        <w:rPr>
          <w:rFonts w:asciiTheme="minorHAnsi" w:hAnsiTheme="minorHAnsi" w:cstheme="minorHAnsi"/>
        </w:rPr>
        <w:t>.</w:t>
      </w:r>
    </w:p>
    <w:p w:rsidR="00876664" w:rsidRPr="00D744C1" w:rsidRDefault="00876664" w:rsidP="00876664">
      <w:pPr>
        <w:spacing w:after="0" w:line="276" w:lineRule="auto"/>
        <w:jc w:val="both"/>
        <w:rPr>
          <w:rFonts w:cstheme="minorHAnsi"/>
          <w:sz w:val="24"/>
          <w:szCs w:val="24"/>
        </w:rPr>
      </w:pPr>
    </w:p>
    <w:p w:rsidR="00876664" w:rsidRDefault="00876664" w:rsidP="00876664">
      <w:pPr>
        <w:spacing w:after="0" w:line="276" w:lineRule="auto"/>
        <w:jc w:val="both"/>
        <w:rPr>
          <w:sz w:val="24"/>
          <w:szCs w:val="24"/>
        </w:rPr>
      </w:pPr>
      <w:r w:rsidRPr="007F14E4">
        <w:rPr>
          <w:color w:val="0070C0"/>
          <w:sz w:val="24"/>
          <w:szCs w:val="24"/>
        </w:rPr>
        <w:t>Symbols, units, and abbreviations</w:t>
      </w:r>
      <w:r>
        <w:rPr>
          <w:color w:val="0070C0"/>
          <w:sz w:val="24"/>
          <w:szCs w:val="24"/>
        </w:rPr>
        <w:t xml:space="preserve"> </w:t>
      </w:r>
      <w:r w:rsidRPr="00A105EE">
        <w:rPr>
          <w:color w:val="FF0000"/>
          <w:sz w:val="24"/>
          <w:szCs w:val="24"/>
        </w:rPr>
        <w:t>(12):</w:t>
      </w:r>
      <w:r w:rsidRPr="007F14E4">
        <w:rPr>
          <w:sz w:val="24"/>
          <w:szCs w:val="24"/>
        </w:rPr>
        <w:t xml:space="preserve"> </w:t>
      </w:r>
    </w:p>
    <w:p w:rsidR="00876664" w:rsidRPr="000D56CD" w:rsidRDefault="00876664" w:rsidP="00876664">
      <w:pPr>
        <w:pStyle w:val="ListParagraph"/>
        <w:numPr>
          <w:ilvl w:val="0"/>
          <w:numId w:val="2"/>
        </w:numPr>
        <w:spacing w:after="0" w:line="276" w:lineRule="auto"/>
        <w:jc w:val="both"/>
        <w:rPr>
          <w:sz w:val="24"/>
          <w:szCs w:val="24"/>
        </w:rPr>
      </w:pPr>
      <w:r w:rsidRPr="000D56CD">
        <w:rPr>
          <w:sz w:val="24"/>
          <w:szCs w:val="24"/>
        </w:rPr>
        <w:t xml:space="preserve">If symbols such as ×, µ, η, or ν are used, they should be added using the Symbols menu of Word. </w:t>
      </w:r>
    </w:p>
    <w:p w:rsidR="00876664" w:rsidRPr="000D56CD" w:rsidRDefault="00876664" w:rsidP="00876664">
      <w:pPr>
        <w:pStyle w:val="ListParagraph"/>
        <w:numPr>
          <w:ilvl w:val="0"/>
          <w:numId w:val="2"/>
        </w:numPr>
        <w:spacing w:after="0" w:line="276" w:lineRule="auto"/>
        <w:jc w:val="both"/>
        <w:rPr>
          <w:sz w:val="24"/>
          <w:szCs w:val="24"/>
        </w:rPr>
      </w:pPr>
      <w:r w:rsidRPr="000D56CD">
        <w:rPr>
          <w:sz w:val="24"/>
          <w:szCs w:val="24"/>
        </w:rPr>
        <w:t xml:space="preserve">Degree symbols (°) must be used from the Symbol menu, not superscripted letter o or number 0. </w:t>
      </w:r>
    </w:p>
    <w:p w:rsidR="00876664" w:rsidRPr="00192065" w:rsidRDefault="00876664" w:rsidP="00876664">
      <w:pPr>
        <w:pStyle w:val="ListParagraph"/>
        <w:numPr>
          <w:ilvl w:val="0"/>
          <w:numId w:val="2"/>
        </w:numPr>
        <w:spacing w:after="0" w:line="276" w:lineRule="auto"/>
        <w:jc w:val="both"/>
        <w:rPr>
          <w:sz w:val="24"/>
          <w:szCs w:val="24"/>
        </w:rPr>
      </w:pPr>
      <w:r w:rsidRPr="000D56CD">
        <w:rPr>
          <w:sz w:val="24"/>
          <w:szCs w:val="24"/>
        </w:rPr>
        <w:t xml:space="preserve"> </w:t>
      </w:r>
      <w:r w:rsidRPr="00192065">
        <w:rPr>
          <w:rFonts w:cstheme="minorHAnsi"/>
          <w:color w:val="000000"/>
          <w:sz w:val="24"/>
          <w:szCs w:val="24"/>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for two or more units in a denominator, use negative exponents (g 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d</w:t>
      </w:r>
      <w:r w:rsidRPr="00192065">
        <w:rPr>
          <w:rFonts w:cstheme="minorHAnsi"/>
          <w:color w:val="000000"/>
          <w:sz w:val="24"/>
          <w:szCs w:val="24"/>
          <w:shd w:val="clear" w:color="auto" w:fill="FFFFFF"/>
          <w:vertAlign w:val="superscript"/>
        </w:rPr>
        <w:t>-l</w:t>
      </w:r>
      <w:r w:rsidRPr="00192065">
        <w:rPr>
          <w:rFonts w:cstheme="minorHAnsi"/>
          <w:color w:val="000000"/>
          <w:sz w:val="24"/>
          <w:szCs w:val="24"/>
          <w:shd w:val="clear" w:color="auto" w:fill="FFFFFF"/>
        </w:rPr>
        <w:t xml:space="preserve">).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z w:val="24"/>
          <w:szCs w:val="24"/>
          <w:shd w:val="clear" w:color="auto" w:fill="FFFFFF"/>
        </w:rPr>
        <w:t>℃</w:t>
      </w:r>
      <w:r w:rsidRPr="00192065">
        <w:rPr>
          <w:rFonts w:cstheme="minorHAnsi"/>
          <w:color w:val="000000"/>
          <w:sz w:val="24"/>
          <w:szCs w:val="24"/>
          <w:shd w:val="clear" w:color="auto" w:fill="FFFFFF"/>
        </w:rPr>
        <w:t xml:space="preserve">, </w:t>
      </w:r>
      <w:proofErr w:type="gramStart"/>
      <w:r w:rsidRPr="00192065">
        <w:rPr>
          <w:rFonts w:cstheme="minorHAnsi"/>
          <w:color w:val="000000"/>
          <w:sz w:val="24"/>
          <w:szCs w:val="24"/>
          <w:shd w:val="clear" w:color="auto" w:fill="FFFFFF"/>
        </w:rPr>
        <w:t>500</w:t>
      </w:r>
      <w:proofErr w:type="gramEnd"/>
      <w:r w:rsidRPr="00192065">
        <w:rPr>
          <w:rFonts w:cstheme="minorHAnsi"/>
          <w:color w:val="000000"/>
          <w:sz w:val="24"/>
          <w:szCs w:val="24"/>
          <w:shd w:val="clear" w:color="auto" w:fill="FFFFFF"/>
        </w:rPr>
        <w:t xml:space="preserve"> kg).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lastRenderedPageBreak/>
        <w:t xml:space="preserve">Times of day should be presented using a 24 hour clock (e.g., 0800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2.030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Dates should</w:t>
      </w:r>
      <w:r>
        <w:rPr>
          <w:rFonts w:cstheme="minorHAnsi"/>
          <w:color w:val="000000"/>
          <w:sz w:val="24"/>
          <w:szCs w:val="24"/>
          <w:shd w:val="clear" w:color="auto" w:fill="FFFFFF"/>
        </w:rPr>
        <w:t xml:space="preserve"> be presented as for example, 30 Jan 2013</w:t>
      </w:r>
      <w:r w:rsidRPr="00192065">
        <w:rPr>
          <w:rFonts w:cstheme="minorHAnsi"/>
          <w:color w:val="000000"/>
          <w:sz w:val="24"/>
          <w:szCs w:val="24"/>
          <w:shd w:val="clear" w:color="auto" w:fill="FFFFFF"/>
        </w:rPr>
        <w:t xml:space="preserve">.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t>In the text, numbers should be Arabic numerals, except when beginning a sentence. Numbers greater than 999 should have commas (e.g., 10,000).</w:t>
      </w:r>
    </w:p>
    <w:p w:rsidR="00876664" w:rsidRPr="00192065" w:rsidRDefault="00876664" w:rsidP="00876664">
      <w:pPr>
        <w:pStyle w:val="ListParagraph"/>
        <w:numPr>
          <w:ilvl w:val="0"/>
          <w:numId w:val="2"/>
        </w:numPr>
        <w:spacing w:after="0" w:line="276" w:lineRule="auto"/>
        <w:jc w:val="both"/>
        <w:rPr>
          <w:sz w:val="24"/>
          <w:szCs w:val="24"/>
        </w:rPr>
      </w:pPr>
      <w:r w:rsidRPr="000D56CD">
        <w:rPr>
          <w:sz w:val="24"/>
          <w:szCs w:val="24"/>
        </w:rPr>
        <w:t>Spaces must be inserted between numbers and units (e.g., 3 kg) and between numbers and mathematical symbols (+, –, ×, =</w:t>
      </w:r>
      <w:proofErr w:type="gramStart"/>
      <w:r w:rsidRPr="000D56CD">
        <w:rPr>
          <w:sz w:val="24"/>
          <w:szCs w:val="24"/>
        </w:rPr>
        <w:t>, )</w:t>
      </w:r>
      <w:proofErr w:type="gramEnd"/>
      <w:r w:rsidRPr="000D56CD">
        <w:rPr>
          <w:sz w:val="24"/>
          <w:szCs w:val="24"/>
        </w:rPr>
        <w:t>, but not between numbers and percent symbols (</w:t>
      </w:r>
      <w:r>
        <w:rPr>
          <w:sz w:val="24"/>
          <w:szCs w:val="24"/>
        </w:rPr>
        <w:t>e.g., 45%).</w:t>
      </w:r>
    </w:p>
    <w:p w:rsidR="00876664" w:rsidRDefault="00876664" w:rsidP="00876664">
      <w:pPr>
        <w:pStyle w:val="ListParagraph"/>
        <w:numPr>
          <w:ilvl w:val="0"/>
          <w:numId w:val="2"/>
        </w:numPr>
        <w:spacing w:after="0" w:line="276" w:lineRule="auto"/>
        <w:jc w:val="both"/>
        <w:rPr>
          <w:sz w:val="24"/>
          <w:szCs w:val="24"/>
        </w:rPr>
      </w:pPr>
      <w:r w:rsidRPr="000D56CD">
        <w:rPr>
          <w:sz w:val="24"/>
          <w:szCs w:val="24"/>
        </w:rPr>
        <w:t>All abbreviations and acronyms should be defined at first mention. Latin terms such as et al., in vitro, or in situ should not be italicized.</w:t>
      </w:r>
    </w:p>
    <w:p w:rsidR="00876664" w:rsidRPr="00203986" w:rsidRDefault="00876664" w:rsidP="00876664">
      <w:pPr>
        <w:pStyle w:val="ListParagraph"/>
        <w:numPr>
          <w:ilvl w:val="0"/>
          <w:numId w:val="2"/>
        </w:numPr>
        <w:spacing w:after="0" w:line="276" w:lineRule="auto"/>
        <w:jc w:val="both"/>
        <w:rPr>
          <w:rStyle w:val="Strong"/>
          <w:rFonts w:cstheme="minorHAnsi"/>
          <w:b w:val="0"/>
          <w:bCs w:val="0"/>
          <w:sz w:val="24"/>
          <w:szCs w:val="24"/>
        </w:rPr>
      </w:pPr>
      <w:r w:rsidRPr="00192065">
        <w:rPr>
          <w:rFonts w:cstheme="minorHAnsi"/>
          <w:color w:val="000000"/>
          <w:sz w:val="24"/>
          <w:szCs w:val="24"/>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z w:val="24"/>
          <w:szCs w:val="24"/>
          <w:shd w:val="clear" w:color="auto" w:fill="FFFFFF"/>
        </w:rPr>
        <w:t>bp</w:t>
      </w:r>
      <w:proofErr w:type="spellEnd"/>
      <w:r w:rsidRPr="00192065">
        <w:rPr>
          <w:rFonts w:cstheme="minorHAnsi"/>
          <w:color w:val="000000"/>
          <w:sz w:val="24"/>
          <w:szCs w:val="24"/>
          <w:shd w:val="clear" w:color="auto" w:fill="FFFFFF"/>
        </w:rPr>
        <w:t xml:space="preserve">, kb, </w:t>
      </w:r>
      <w:proofErr w:type="spellStart"/>
      <w:r w:rsidRPr="00192065">
        <w:rPr>
          <w:rFonts w:cstheme="minorHAnsi"/>
          <w:color w:val="000000"/>
          <w:sz w:val="24"/>
          <w:szCs w:val="24"/>
          <w:shd w:val="clear" w:color="auto" w:fill="FFFFFF"/>
        </w:rPr>
        <w:t>kDa</w:t>
      </w:r>
      <w:proofErr w:type="spellEnd"/>
      <w:r w:rsidRPr="00192065">
        <w:rPr>
          <w:rFonts w:cstheme="minorHAnsi"/>
          <w:color w:val="000000"/>
          <w:sz w:val="24"/>
          <w:szCs w:val="24"/>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(hour; use 0-24:00 h for time), sec (second), min (minute), day (not abbreviated), week (not abbreviated), month (not abbreviated), year (not abbreviated), L (liter), mL (milliliter), </w:t>
      </w:r>
      <w:proofErr w:type="spellStart"/>
      <w:r w:rsidRPr="00192065">
        <w:rPr>
          <w:rFonts w:cstheme="minorHAnsi"/>
          <w:color w:val="000000"/>
          <w:sz w:val="24"/>
          <w:szCs w:val="24"/>
          <w:shd w:val="clear" w:color="auto" w:fill="FFFFFF"/>
        </w:rPr>
        <w:t>μL</w:t>
      </w:r>
      <w:proofErr w:type="spellEnd"/>
      <w:r w:rsidRPr="00192065">
        <w:rPr>
          <w:rFonts w:cstheme="minorHAnsi"/>
          <w:color w:val="000000"/>
          <w:sz w:val="24"/>
          <w:szCs w:val="24"/>
          <w:shd w:val="clear" w:color="auto" w:fill="FFFFFF"/>
        </w:rPr>
        <w:t xml:space="preserve"> (microliter), g (gram), kg (kilogram), mg (milligram), </w:t>
      </w:r>
      <w:proofErr w:type="spellStart"/>
      <w:r w:rsidRPr="00192065">
        <w:rPr>
          <w:rFonts w:cstheme="minorHAnsi"/>
          <w:color w:val="000000"/>
          <w:sz w:val="24"/>
          <w:szCs w:val="24"/>
          <w:shd w:val="clear" w:color="auto" w:fill="FFFFFF"/>
        </w:rPr>
        <w:t>μg</w:t>
      </w:r>
      <w:proofErr w:type="spellEnd"/>
      <w:r w:rsidRPr="00192065">
        <w:rPr>
          <w:rFonts w:cstheme="minorHAnsi"/>
          <w:color w:val="000000"/>
          <w:sz w:val="24"/>
          <w:szCs w:val="24"/>
          <w:shd w:val="clear" w:color="auto" w:fill="FFFFFF"/>
        </w:rPr>
        <w:t xml:space="preserve"> (microgram), ng (</w:t>
      </w:r>
      <w:proofErr w:type="spellStart"/>
      <w:r w:rsidRPr="00192065">
        <w:rPr>
          <w:rFonts w:cstheme="minorHAnsi"/>
          <w:color w:val="000000"/>
          <w:sz w:val="24"/>
          <w:szCs w:val="24"/>
          <w:shd w:val="clear" w:color="auto" w:fill="FFFFFF"/>
        </w:rPr>
        <w:t>nanogram</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pg</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picogram</w:t>
      </w:r>
      <w:proofErr w:type="spellEnd"/>
      <w:r w:rsidRPr="00192065">
        <w:rPr>
          <w:rFonts w:cstheme="minorHAnsi"/>
          <w:color w:val="000000"/>
          <w:sz w:val="24"/>
          <w:szCs w:val="24"/>
          <w:shd w:val="clear" w:color="auto" w:fill="FFFFFF"/>
        </w:rPr>
        <w:t xml:space="preserve">), g (gravity; not × g), n (sample size), SD </w:t>
      </w:r>
      <w:r w:rsidRPr="00192065">
        <w:rPr>
          <w:rFonts w:cstheme="minorHAnsi"/>
          <w:color w:val="000000"/>
          <w:sz w:val="24"/>
          <w:szCs w:val="24"/>
          <w:shd w:val="clear" w:color="auto" w:fill="FFFFFF"/>
        </w:rPr>
        <w:t>(standard deviation of the mean), SE (standard error of the mean).</w:t>
      </w:r>
    </w:p>
    <w:p w:rsidR="00B67B98" w:rsidRPr="00F06A7B" w:rsidRDefault="00876664" w:rsidP="00F06A7B">
      <w:pPr>
        <w:pStyle w:val="NormalWeb"/>
        <w:shd w:val="clear" w:color="auto" w:fill="FFFFFF"/>
        <w:spacing w:before="0" w:beforeAutospacing="0" w:after="150" w:afterAutospacing="0" w:line="276" w:lineRule="auto"/>
        <w:jc w:val="both"/>
        <w:rPr>
          <w:rFonts w:asciiTheme="minorHAnsi" w:hAnsiTheme="minorHAnsi" w:cstheme="minorHAnsi"/>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A105EE">
        <w:rPr>
          <w:rStyle w:val="Strong"/>
          <w:rFonts w:asciiTheme="minorHAnsi" w:hAnsiTheme="minorHAnsi" w:cstheme="minorHAnsi"/>
          <w:color w:val="FF0000"/>
        </w:rPr>
        <w:t>(12):</w:t>
      </w:r>
      <w:r w:rsidRPr="00F911D4">
        <w:rPr>
          <w:rStyle w:val="Strong"/>
          <w:rFonts w:asciiTheme="minorHAnsi" w:hAnsiTheme="minorHAnsi" w:cstheme="minorHAnsi"/>
        </w:rPr>
        <w:t xml:space="preserve"> </w:t>
      </w:r>
      <w:r w:rsidRPr="00203986">
        <w:rPr>
          <w:rStyle w:val="Strong"/>
          <w:rFonts w:asciiTheme="minorHAnsi" w:hAnsiTheme="minorHAnsi" w:cstheme="minorHAnsi"/>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A105EE">
        <w:rPr>
          <w:rFonts w:asciiTheme="minorHAnsi" w:hAnsiTheme="minorHAnsi" w:cstheme="minorHAnsi"/>
          <w:color w:val="FF0000"/>
        </w:rPr>
        <w:t>(12).</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DICUSSION</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autoSpaceDE w:val="0"/>
        <w:autoSpaceDN w:val="0"/>
        <w:adjustRightInd w:val="0"/>
        <w:spacing w:after="0" w:line="276" w:lineRule="auto"/>
        <w:jc w:val="both"/>
        <w:rPr>
          <w:sz w:val="24"/>
          <w:szCs w:val="24"/>
        </w:rPr>
      </w:pPr>
      <w:r w:rsidRPr="005314A8">
        <w:rPr>
          <w:sz w:val="24"/>
          <w:szCs w:val="24"/>
        </w:rPr>
        <w:t>The Discussion section should provide an interpretation of the results in relation to previously published works. It should not contain extensive repetition of the Results section. The Discussion may be organized into subheadings.</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CONCLUSION</w:t>
      </w:r>
      <w:r>
        <w:rPr>
          <w:rFonts w:cstheme="minorHAnsi"/>
          <w:b/>
          <w:color w:val="002060"/>
          <w:sz w:val="24"/>
          <w:szCs w:val="24"/>
        </w:rPr>
        <w:t xml:space="preserve"> </w:t>
      </w:r>
      <w:r w:rsidRPr="00402653">
        <w:rPr>
          <w:rFonts w:cstheme="minorHAnsi"/>
          <w:b/>
          <w:color w:val="FF0000"/>
          <w:sz w:val="24"/>
          <w:szCs w:val="24"/>
        </w:rPr>
        <w:t>(12 bold)</w:t>
      </w:r>
    </w:p>
    <w:p w:rsidR="00876664" w:rsidRPr="004D43A7" w:rsidRDefault="00876664" w:rsidP="004D43A7">
      <w:pPr>
        <w:spacing w:after="0" w:line="276" w:lineRule="auto"/>
        <w:jc w:val="both"/>
        <w:rPr>
          <w:rFonts w:cstheme="minorHAnsi"/>
          <w:sz w:val="24"/>
          <w:szCs w:val="24"/>
        </w:rPr>
      </w:pPr>
      <w:r w:rsidRPr="00EE3AEC">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EE3AEC">
        <w:rPr>
          <w:rFonts w:cstheme="minorHAnsi"/>
          <w:sz w:val="24"/>
          <w:szCs w:val="24"/>
          <w:shd w:val="clear" w:color="auto" w:fill="FFFFFF"/>
        </w:rPr>
        <w:t xml:space="preserve"> </w:t>
      </w:r>
      <w:r w:rsidRPr="00EE3AEC">
        <w:rPr>
          <w:rFonts w:cstheme="minorHAnsi"/>
          <w:sz w:val="24"/>
          <w:szCs w:val="24"/>
        </w:rPr>
        <w:t>Conclusions must not contain references to the cited literature</w:t>
      </w:r>
      <w:r>
        <w:rPr>
          <w:rFonts w:cstheme="minorHAnsi"/>
          <w:sz w:val="24"/>
          <w:szCs w:val="24"/>
        </w:rPr>
        <w:t>.</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ACKNOWLEDGEMENTS</w:t>
      </w:r>
      <w:r>
        <w:rPr>
          <w:rFonts w:cstheme="minorHAnsi"/>
          <w:b/>
          <w:color w:val="002060"/>
          <w:sz w:val="24"/>
          <w:szCs w:val="24"/>
        </w:rPr>
        <w:t xml:space="preserve"> </w:t>
      </w:r>
      <w:r w:rsidRPr="00402653">
        <w:rPr>
          <w:rFonts w:cstheme="minorHAnsi"/>
          <w:b/>
          <w:color w:val="FF0000"/>
          <w:sz w:val="24"/>
          <w:szCs w:val="24"/>
        </w:rPr>
        <w:t>(12 bold)</w:t>
      </w:r>
    </w:p>
    <w:p w:rsidR="00876664" w:rsidRPr="004A060A" w:rsidRDefault="00876664" w:rsidP="00876664">
      <w:pPr>
        <w:spacing w:after="0" w:line="276" w:lineRule="auto"/>
        <w:jc w:val="both"/>
        <w:rPr>
          <w:rFonts w:cstheme="minorHAnsi"/>
          <w:sz w:val="24"/>
          <w:szCs w:val="24"/>
        </w:rPr>
      </w:pPr>
      <w:r w:rsidRPr="002714D3">
        <w:rPr>
          <w:rFonts w:cstheme="minorHAnsi"/>
          <w:sz w:val="24"/>
          <w:szCs w:val="24"/>
        </w:rPr>
        <w:t>In this section author should give credit to people who have helped author with the research or with writing the paper</w:t>
      </w:r>
      <w:r>
        <w:rPr>
          <w:rFonts w:cstheme="minorHAnsi"/>
          <w:sz w:val="24"/>
          <w:szCs w:val="24"/>
        </w:rPr>
        <w:t>.</w:t>
      </w:r>
      <w:r w:rsidRPr="002714D3">
        <w:rPr>
          <w:rFonts w:cstheme="minorHAnsi"/>
          <w:sz w:val="24"/>
          <w:szCs w:val="24"/>
        </w:rPr>
        <w:t xml:space="preserve"> </w:t>
      </w:r>
      <w:r w:rsidRPr="0007031E">
        <w:rPr>
          <w:rFonts w:cstheme="minorHAnsi"/>
          <w:sz w:val="24"/>
          <w:szCs w:val="24"/>
        </w:rPr>
        <w:t xml:space="preserve">If </w:t>
      </w:r>
      <w:r>
        <w:rPr>
          <w:rFonts w:cstheme="minorHAnsi"/>
          <w:sz w:val="24"/>
          <w:szCs w:val="24"/>
        </w:rPr>
        <w:t>the author</w:t>
      </w:r>
      <w:r w:rsidRPr="0007031E">
        <w:rPr>
          <w:rFonts w:cstheme="minorHAnsi"/>
          <w:sz w:val="24"/>
          <w:szCs w:val="24"/>
        </w:rPr>
        <w:t xml:space="preserve"> work has been supported by a grant, </w:t>
      </w:r>
      <w:r>
        <w:rPr>
          <w:rFonts w:cstheme="minorHAnsi"/>
          <w:sz w:val="24"/>
          <w:szCs w:val="24"/>
        </w:rPr>
        <w:t>author should</w:t>
      </w:r>
      <w:r w:rsidRPr="0007031E">
        <w:rPr>
          <w:rFonts w:cstheme="minorHAnsi"/>
          <w:sz w:val="24"/>
          <w:szCs w:val="24"/>
        </w:rPr>
        <w:t xml:space="preserve"> also give credit for that in this section.</w:t>
      </w:r>
    </w:p>
    <w:p w:rsidR="00876664" w:rsidRPr="004645EB" w:rsidRDefault="00876664" w:rsidP="00876664">
      <w:pPr>
        <w:spacing w:after="0"/>
        <w:jc w:val="both"/>
        <w:rPr>
          <w:b/>
          <w:color w:val="FF0000"/>
          <w:sz w:val="24"/>
          <w:szCs w:val="24"/>
        </w:rPr>
      </w:pPr>
      <w:r w:rsidRPr="004645EB">
        <w:rPr>
          <w:b/>
          <w:color w:val="FF0000"/>
          <w:sz w:val="24"/>
          <w:szCs w:val="24"/>
        </w:rPr>
        <w:t xml:space="preserve">References </w:t>
      </w:r>
    </w:p>
    <w:p w:rsidR="00876664" w:rsidRDefault="00876664" w:rsidP="00876664">
      <w:pPr>
        <w:pStyle w:val="ListParagraph"/>
        <w:tabs>
          <w:tab w:val="left" w:pos="270"/>
        </w:tabs>
        <w:spacing w:after="0"/>
        <w:ind w:left="0"/>
        <w:jc w:val="both"/>
        <w:rPr>
          <w:rFonts w:cstheme="minorHAnsi"/>
          <w:sz w:val="24"/>
          <w:szCs w:val="24"/>
        </w:rPr>
      </w:pPr>
      <w:r w:rsidRPr="009B6E7B">
        <w:rPr>
          <w:rFonts w:cstheme="minorHAnsi"/>
          <w:sz w:val="24"/>
          <w:szCs w:val="24"/>
        </w:rPr>
        <w:t xml:space="preserve">The manuscript should be checked carefully to ensure that the spellings of the authors’ names and the years are exactly the same in the text as given in the reference list. </w:t>
      </w:r>
    </w:p>
    <w:p w:rsidR="00876664" w:rsidRPr="005A3C90"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Unpublished results and personal communications are not recommended in the reference list, but may be mentioned in the text. If these references are included in </w:t>
      </w:r>
      <w:r w:rsidRPr="005A3C90">
        <w:rPr>
          <w:rFonts w:cstheme="minorHAnsi"/>
          <w:color w:val="000000" w:themeColor="text1"/>
          <w:sz w:val="24"/>
          <w:szCs w:val="24"/>
        </w:rPr>
        <w:lastRenderedPageBreak/>
        <w:t xml:space="preserve">the reference list they should include a substitution of the publication date with either 'Unpublished results' or 'Personal communication'. </w:t>
      </w:r>
    </w:p>
    <w:p w:rsidR="00876664" w:rsidRPr="005A3C90"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Citation of a reference as 'in press' implies that the item has been accepted for publication.  </w:t>
      </w:r>
    </w:p>
    <w:p w:rsidR="00876664" w:rsidRPr="00347A26"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In the case of publications in languages other than English, the published English title should be provided. If the publication is not published with an English title, provide the original title only; do not provide a self-translation. </w:t>
      </w:r>
    </w:p>
    <w:p w:rsidR="00876664" w:rsidRPr="004645EB" w:rsidRDefault="00876664" w:rsidP="00876664">
      <w:pPr>
        <w:spacing w:after="0"/>
        <w:jc w:val="both"/>
        <w:rPr>
          <w:b/>
          <w:color w:val="FF0000"/>
          <w:sz w:val="24"/>
          <w:szCs w:val="24"/>
        </w:rPr>
      </w:pPr>
      <w:r w:rsidRPr="004645EB">
        <w:rPr>
          <w:b/>
          <w:color w:val="FF0000"/>
          <w:sz w:val="24"/>
          <w:szCs w:val="24"/>
        </w:rPr>
        <w:t xml:space="preserve">Citation in the text </w:t>
      </w:r>
    </w:p>
    <w:p w:rsidR="00876664" w:rsidRPr="004B1829" w:rsidRDefault="00876664" w:rsidP="00876664">
      <w:pPr>
        <w:pStyle w:val="ListParagraph"/>
        <w:numPr>
          <w:ilvl w:val="0"/>
          <w:numId w:val="5"/>
        </w:numPr>
        <w:spacing w:after="0" w:line="276" w:lineRule="auto"/>
        <w:jc w:val="both"/>
        <w:rPr>
          <w:sz w:val="24"/>
          <w:szCs w:val="24"/>
        </w:rPr>
      </w:pPr>
      <w:r w:rsidRPr="004B1829">
        <w:rPr>
          <w:sz w:val="24"/>
          <w:szCs w:val="24"/>
        </w:rPr>
        <w:t xml:space="preserve">In-text citations appear in brackets, and consist of the author(s) last name, as well as the document’s year of publication (e.g. </w:t>
      </w:r>
      <w:r>
        <w:rPr>
          <w:sz w:val="24"/>
          <w:szCs w:val="24"/>
        </w:rPr>
        <w:t>Rahman 2012</w:t>
      </w:r>
      <w:r w:rsidRPr="004B1829">
        <w:rPr>
          <w:sz w:val="24"/>
          <w:szCs w:val="24"/>
        </w:rPr>
        <w:t>). The end reference list appears in alphabetical order by author last name.</w:t>
      </w:r>
    </w:p>
    <w:p w:rsidR="00876664" w:rsidRPr="0062356C" w:rsidRDefault="00876664" w:rsidP="00876664">
      <w:pPr>
        <w:pStyle w:val="ListParagraph"/>
        <w:numPr>
          <w:ilvl w:val="0"/>
          <w:numId w:val="5"/>
        </w:numPr>
        <w:spacing w:after="0" w:line="276" w:lineRule="auto"/>
        <w:jc w:val="both"/>
        <w:rPr>
          <w:sz w:val="24"/>
          <w:szCs w:val="24"/>
        </w:rPr>
      </w:pPr>
      <w:r w:rsidRPr="0062356C">
        <w:rPr>
          <w:sz w:val="24"/>
          <w:szCs w:val="24"/>
        </w:rPr>
        <w:t xml:space="preserve">If the author’s name is clearly mentioned in the text, it can be directly followed by the year of publication, in parentheses: </w:t>
      </w:r>
      <w:proofErr w:type="spellStart"/>
      <w:r>
        <w:rPr>
          <w:sz w:val="24"/>
          <w:szCs w:val="24"/>
        </w:rPr>
        <w:t>Zakaria</w:t>
      </w:r>
      <w:proofErr w:type="spellEnd"/>
      <w:r>
        <w:rPr>
          <w:sz w:val="24"/>
          <w:szCs w:val="24"/>
        </w:rPr>
        <w:t xml:space="preserve"> (2020</w:t>
      </w:r>
      <w:r w:rsidRPr="0062356C">
        <w:rPr>
          <w:sz w:val="24"/>
          <w:szCs w:val="24"/>
        </w:rPr>
        <w:t xml:space="preserve">) isolated and identified 5 species of </w:t>
      </w:r>
      <w:r w:rsidRPr="0062356C">
        <w:rPr>
          <w:i/>
          <w:sz w:val="24"/>
          <w:szCs w:val="24"/>
        </w:rPr>
        <w:t>Trichoderma</w:t>
      </w:r>
      <w:r w:rsidRPr="0062356C">
        <w:rPr>
          <w:sz w:val="24"/>
          <w:szCs w:val="24"/>
        </w:rPr>
        <w:t xml:space="preserve"> from the rhizosphere of rubber trees in Malaysia, namely…..</w:t>
      </w:r>
    </w:p>
    <w:p w:rsidR="00876664" w:rsidRPr="004B1829" w:rsidRDefault="00876664" w:rsidP="00876664">
      <w:pPr>
        <w:pStyle w:val="ListParagraph"/>
        <w:numPr>
          <w:ilvl w:val="0"/>
          <w:numId w:val="5"/>
        </w:numPr>
        <w:spacing w:after="0" w:line="276" w:lineRule="auto"/>
        <w:jc w:val="both"/>
        <w:rPr>
          <w:sz w:val="24"/>
          <w:szCs w:val="24"/>
        </w:rPr>
      </w:pPr>
      <w:r w:rsidRPr="00C032FC">
        <w:rPr>
          <w:sz w:val="24"/>
          <w:szCs w:val="24"/>
        </w:rPr>
        <w:t xml:space="preserve"> If a document has two authors, include both surnames separated by “and”. For works with three or more authors, include only the first author name, followed by “et al.</w:t>
      </w:r>
      <w:proofErr w:type="gramStart"/>
      <w:r w:rsidRPr="00C032FC">
        <w:rPr>
          <w:sz w:val="24"/>
          <w:szCs w:val="24"/>
        </w:rPr>
        <w:t>”: …</w:t>
      </w:r>
      <w:proofErr w:type="gramEnd"/>
      <w:r w:rsidRPr="00C032FC">
        <w:rPr>
          <w:sz w:val="24"/>
          <w:szCs w:val="24"/>
        </w:rPr>
        <w:t xml:space="preserve"> (</w:t>
      </w:r>
      <w:r>
        <w:rPr>
          <w:sz w:val="24"/>
          <w:szCs w:val="24"/>
        </w:rPr>
        <w:t xml:space="preserve">Rahman and </w:t>
      </w:r>
      <w:proofErr w:type="spellStart"/>
      <w:r>
        <w:rPr>
          <w:sz w:val="24"/>
          <w:szCs w:val="24"/>
        </w:rPr>
        <w:t>Illias</w:t>
      </w:r>
      <w:proofErr w:type="spellEnd"/>
      <w:r>
        <w:rPr>
          <w:sz w:val="24"/>
          <w:szCs w:val="24"/>
        </w:rPr>
        <w:t xml:space="preserve"> 2012). … (Rahman et al. 2013</w:t>
      </w:r>
      <w:r w:rsidRPr="00C032FC">
        <w:rPr>
          <w:sz w:val="24"/>
          <w:szCs w:val="24"/>
        </w:rPr>
        <w:t>).</w:t>
      </w:r>
    </w:p>
    <w:p w:rsidR="00876664" w:rsidRPr="004B1829" w:rsidRDefault="00876664" w:rsidP="00876664">
      <w:pPr>
        <w:pStyle w:val="ListParagraph"/>
        <w:numPr>
          <w:ilvl w:val="0"/>
          <w:numId w:val="5"/>
        </w:numPr>
        <w:spacing w:after="0" w:line="276" w:lineRule="auto"/>
        <w:jc w:val="both"/>
        <w:rPr>
          <w:sz w:val="24"/>
          <w:szCs w:val="24"/>
        </w:rPr>
      </w:pPr>
      <w:r w:rsidRPr="004B1829">
        <w:rPr>
          <w:sz w:val="24"/>
          <w:szCs w:val="24"/>
        </w:rPr>
        <w:t xml:space="preserve">If </w:t>
      </w:r>
      <w:r>
        <w:rPr>
          <w:sz w:val="24"/>
          <w:szCs w:val="24"/>
        </w:rPr>
        <w:t>the author cites</w:t>
      </w:r>
      <w:r w:rsidRPr="004B1829">
        <w:rPr>
          <w:sz w:val="24"/>
          <w:szCs w:val="24"/>
        </w:rPr>
        <w:t xml:space="preserve"> several sources at once, list them in chronological </w:t>
      </w:r>
      <w:r w:rsidRPr="004B1829">
        <w:rPr>
          <w:sz w:val="24"/>
          <w:szCs w:val="24"/>
        </w:rPr>
        <w:t>order, or alphabetically if two or more works were published in the same year, and separate each</w:t>
      </w:r>
      <w:r>
        <w:rPr>
          <w:sz w:val="24"/>
          <w:szCs w:val="24"/>
        </w:rPr>
        <w:t xml:space="preserve"> one with a semicolon: … (Rahman, 1963; Rahman and </w:t>
      </w:r>
      <w:proofErr w:type="spellStart"/>
      <w:r>
        <w:rPr>
          <w:sz w:val="24"/>
          <w:szCs w:val="24"/>
        </w:rPr>
        <w:t>Alam</w:t>
      </w:r>
      <w:proofErr w:type="spellEnd"/>
      <w:r>
        <w:rPr>
          <w:sz w:val="24"/>
          <w:szCs w:val="24"/>
        </w:rPr>
        <w:t xml:space="preserve">, 1975; </w:t>
      </w:r>
      <w:proofErr w:type="spellStart"/>
      <w:r>
        <w:rPr>
          <w:sz w:val="24"/>
          <w:szCs w:val="24"/>
        </w:rPr>
        <w:t>Beagum</w:t>
      </w:r>
      <w:proofErr w:type="spellEnd"/>
      <w:r>
        <w:rPr>
          <w:sz w:val="24"/>
          <w:szCs w:val="24"/>
        </w:rPr>
        <w:t xml:space="preserve">, 1975; </w:t>
      </w:r>
      <w:proofErr w:type="spellStart"/>
      <w:r>
        <w:rPr>
          <w:sz w:val="24"/>
          <w:szCs w:val="24"/>
        </w:rPr>
        <w:t>Alam</w:t>
      </w:r>
      <w:proofErr w:type="spellEnd"/>
      <w:r w:rsidRPr="004B1829">
        <w:rPr>
          <w:sz w:val="24"/>
          <w:szCs w:val="24"/>
        </w:rPr>
        <w:t xml:space="preserve"> et al. 1992).</w:t>
      </w:r>
    </w:p>
    <w:p w:rsidR="00876664" w:rsidRDefault="00876664" w:rsidP="00876664">
      <w:pPr>
        <w:pStyle w:val="ListParagraph"/>
        <w:numPr>
          <w:ilvl w:val="0"/>
          <w:numId w:val="5"/>
        </w:numPr>
        <w:spacing w:after="0" w:line="276" w:lineRule="auto"/>
        <w:jc w:val="both"/>
        <w:rPr>
          <w:sz w:val="24"/>
          <w:szCs w:val="24"/>
        </w:rPr>
      </w:pPr>
      <w:r w:rsidRPr="00B36B0D">
        <w:rPr>
          <w:sz w:val="24"/>
          <w:szCs w:val="24"/>
        </w:rPr>
        <w:t xml:space="preserve">Citing two or more works written by the same author in the same year, add a designator (a, b, c…) to distinguish them. </w:t>
      </w:r>
    </w:p>
    <w:p w:rsidR="00876664" w:rsidRDefault="00876664" w:rsidP="00876664">
      <w:pPr>
        <w:pStyle w:val="ListParagraph"/>
        <w:spacing w:after="0"/>
        <w:jc w:val="both"/>
        <w:rPr>
          <w:sz w:val="24"/>
          <w:szCs w:val="24"/>
        </w:rPr>
      </w:pPr>
      <w:r>
        <w:rPr>
          <w:sz w:val="24"/>
          <w:szCs w:val="24"/>
        </w:rPr>
        <w:t>(Rahman 2011a, 2011</w:t>
      </w:r>
      <w:r w:rsidRPr="00B36B0D">
        <w:rPr>
          <w:sz w:val="24"/>
          <w:szCs w:val="24"/>
        </w:rPr>
        <w:t xml:space="preserve">b). </w:t>
      </w:r>
    </w:p>
    <w:p w:rsidR="00876664" w:rsidRDefault="00876664" w:rsidP="00876664">
      <w:pPr>
        <w:pStyle w:val="ListParagraph"/>
        <w:spacing w:after="0"/>
        <w:jc w:val="both"/>
        <w:rPr>
          <w:sz w:val="24"/>
          <w:szCs w:val="24"/>
        </w:rPr>
      </w:pPr>
      <w:r w:rsidRPr="004B1829">
        <w:rPr>
          <w:sz w:val="24"/>
          <w:szCs w:val="24"/>
        </w:rPr>
        <w:t xml:space="preserve">Use the same designators in the reference list: … </w:t>
      </w:r>
    </w:p>
    <w:p w:rsidR="00876664" w:rsidRDefault="00876664" w:rsidP="00876664">
      <w:pPr>
        <w:pStyle w:val="ListParagraph"/>
        <w:spacing w:after="0"/>
        <w:jc w:val="both"/>
        <w:rPr>
          <w:sz w:val="24"/>
          <w:szCs w:val="24"/>
        </w:rPr>
      </w:pPr>
      <w:r>
        <w:rPr>
          <w:sz w:val="24"/>
          <w:szCs w:val="24"/>
        </w:rPr>
        <w:t>Rahman MA. 2011</w:t>
      </w:r>
      <w:r w:rsidRPr="004B1829">
        <w:rPr>
          <w:sz w:val="24"/>
          <w:szCs w:val="24"/>
        </w:rPr>
        <w:t xml:space="preserve">a. </w:t>
      </w:r>
      <w:r>
        <w:rPr>
          <w:sz w:val="24"/>
          <w:szCs w:val="24"/>
        </w:rPr>
        <w:t>Isolation and Identification</w:t>
      </w:r>
      <w:r w:rsidRPr="004B1829">
        <w:rPr>
          <w:sz w:val="24"/>
          <w:szCs w:val="24"/>
        </w:rPr>
        <w:t xml:space="preserve">… </w:t>
      </w:r>
    </w:p>
    <w:p w:rsidR="00876664" w:rsidRPr="004B1829" w:rsidRDefault="00876664" w:rsidP="00876664">
      <w:pPr>
        <w:pStyle w:val="ListParagraph"/>
        <w:spacing w:after="0"/>
        <w:jc w:val="both"/>
        <w:rPr>
          <w:sz w:val="24"/>
          <w:szCs w:val="24"/>
        </w:rPr>
      </w:pPr>
      <w:r>
        <w:rPr>
          <w:sz w:val="24"/>
          <w:szCs w:val="24"/>
        </w:rPr>
        <w:t>Rahman MA</w:t>
      </w:r>
      <w:r w:rsidRPr="004B1829">
        <w:rPr>
          <w:sz w:val="24"/>
          <w:szCs w:val="24"/>
        </w:rPr>
        <w:t>.</w:t>
      </w:r>
      <w:r>
        <w:rPr>
          <w:sz w:val="24"/>
          <w:szCs w:val="24"/>
        </w:rPr>
        <w:t xml:space="preserve"> 2011b. Screening of </w:t>
      </w:r>
      <w:r w:rsidRPr="001F488A">
        <w:rPr>
          <w:i/>
          <w:sz w:val="24"/>
          <w:szCs w:val="24"/>
        </w:rPr>
        <w:t>Trichoderma</w:t>
      </w:r>
      <w:r>
        <w:rPr>
          <w:sz w:val="24"/>
          <w:szCs w:val="24"/>
        </w:rPr>
        <w:t xml:space="preserve"> spp. and </w:t>
      </w:r>
      <w:r w:rsidRPr="004B1829">
        <w:rPr>
          <w:sz w:val="24"/>
          <w:szCs w:val="24"/>
        </w:rPr>
        <w:t>…</w:t>
      </w:r>
    </w:p>
    <w:p w:rsidR="00876664" w:rsidRPr="005237BE" w:rsidRDefault="00876664" w:rsidP="00876664">
      <w:pPr>
        <w:pStyle w:val="ListParagraph"/>
        <w:numPr>
          <w:ilvl w:val="0"/>
          <w:numId w:val="5"/>
        </w:numPr>
        <w:spacing w:after="0" w:line="276" w:lineRule="auto"/>
        <w:jc w:val="both"/>
        <w:rPr>
          <w:sz w:val="24"/>
          <w:szCs w:val="24"/>
        </w:rPr>
      </w:pPr>
      <w:r w:rsidRPr="005237BE">
        <w:rPr>
          <w:sz w:val="24"/>
          <w:szCs w:val="24"/>
        </w:rPr>
        <w:t xml:space="preserve">If </w:t>
      </w:r>
      <w:r>
        <w:rPr>
          <w:sz w:val="24"/>
          <w:szCs w:val="24"/>
        </w:rPr>
        <w:t>the author would</w:t>
      </w:r>
      <w:r w:rsidRPr="005237BE">
        <w:rPr>
          <w:sz w:val="24"/>
          <w:szCs w:val="24"/>
        </w:rPr>
        <w:t xml:space="preserve"> like to cite a source that is cited in another document, it is always best to consult and cite the original source. The original author can be acknowledged within the text, but only the item seen appears in </w:t>
      </w:r>
      <w:r>
        <w:rPr>
          <w:sz w:val="24"/>
          <w:szCs w:val="24"/>
        </w:rPr>
        <w:t>the reference list. … (Rahman, 2001</w:t>
      </w:r>
      <w:r w:rsidRPr="005237BE">
        <w:rPr>
          <w:sz w:val="24"/>
          <w:szCs w:val="24"/>
        </w:rPr>
        <w:t xml:space="preserve">, cited in </w:t>
      </w:r>
      <w:proofErr w:type="spellStart"/>
      <w:r>
        <w:rPr>
          <w:sz w:val="24"/>
          <w:szCs w:val="24"/>
        </w:rPr>
        <w:t>Alam</w:t>
      </w:r>
      <w:proofErr w:type="spellEnd"/>
      <w:r>
        <w:rPr>
          <w:sz w:val="24"/>
          <w:szCs w:val="24"/>
        </w:rPr>
        <w:t>, 2010</w:t>
      </w:r>
      <w:r w:rsidRPr="005237BE">
        <w:rPr>
          <w:sz w:val="24"/>
          <w:szCs w:val="24"/>
        </w:rPr>
        <w:t xml:space="preserve">) or … </w:t>
      </w:r>
      <w:proofErr w:type="spellStart"/>
      <w:r>
        <w:rPr>
          <w:sz w:val="24"/>
          <w:szCs w:val="24"/>
        </w:rPr>
        <w:t>Alam</w:t>
      </w:r>
      <w:proofErr w:type="spellEnd"/>
      <w:r>
        <w:rPr>
          <w:sz w:val="24"/>
          <w:szCs w:val="24"/>
        </w:rPr>
        <w:t xml:space="preserve"> (2010</w:t>
      </w:r>
      <w:r w:rsidRPr="005237BE">
        <w:rPr>
          <w:sz w:val="24"/>
          <w:szCs w:val="24"/>
        </w:rPr>
        <w:t xml:space="preserve">) describes </w:t>
      </w:r>
      <w:r>
        <w:rPr>
          <w:sz w:val="24"/>
          <w:szCs w:val="24"/>
        </w:rPr>
        <w:t>Rahman 200</w:t>
      </w:r>
      <w:r w:rsidRPr="005237BE">
        <w:rPr>
          <w:sz w:val="24"/>
          <w:szCs w:val="24"/>
        </w:rPr>
        <w:t xml:space="preserve">1 study on… In this example, the reference list would include only </w:t>
      </w:r>
      <w:proofErr w:type="spellStart"/>
      <w:r>
        <w:rPr>
          <w:sz w:val="24"/>
          <w:szCs w:val="24"/>
        </w:rPr>
        <w:t>Alam</w:t>
      </w:r>
      <w:proofErr w:type="spellEnd"/>
      <w:r w:rsidRPr="005237BE">
        <w:rPr>
          <w:sz w:val="24"/>
          <w:szCs w:val="24"/>
        </w:rPr>
        <w:t xml:space="preserve"> work: </w:t>
      </w:r>
      <w:proofErr w:type="spellStart"/>
      <w:r>
        <w:rPr>
          <w:sz w:val="24"/>
          <w:szCs w:val="24"/>
        </w:rPr>
        <w:t>Alam</w:t>
      </w:r>
      <w:proofErr w:type="spellEnd"/>
      <w:r>
        <w:rPr>
          <w:sz w:val="24"/>
          <w:szCs w:val="24"/>
        </w:rPr>
        <w:t>,</w:t>
      </w:r>
      <w:r w:rsidRPr="005237BE">
        <w:rPr>
          <w:sz w:val="24"/>
          <w:szCs w:val="24"/>
        </w:rPr>
        <w:t xml:space="preserve"> </w:t>
      </w:r>
      <w:r>
        <w:rPr>
          <w:sz w:val="24"/>
          <w:szCs w:val="24"/>
        </w:rPr>
        <w:t>M. F. 2010</w:t>
      </w:r>
      <w:r w:rsidRPr="005237BE">
        <w:rPr>
          <w:sz w:val="24"/>
          <w:szCs w:val="24"/>
        </w:rPr>
        <w:t>. The Commonwealth of Life: Economics for a Flourishing Earth. 2nd ed. Montreal (QC): Black Rose Books.</w:t>
      </w:r>
    </w:p>
    <w:p w:rsidR="00876664" w:rsidRPr="005237BE" w:rsidRDefault="00876664" w:rsidP="00876664">
      <w:pPr>
        <w:pStyle w:val="ListParagraph"/>
        <w:numPr>
          <w:ilvl w:val="0"/>
          <w:numId w:val="5"/>
        </w:numPr>
        <w:spacing w:after="0" w:line="276" w:lineRule="auto"/>
        <w:jc w:val="both"/>
        <w:rPr>
          <w:sz w:val="24"/>
          <w:szCs w:val="24"/>
        </w:rPr>
      </w:pPr>
      <w:r w:rsidRPr="005237BE">
        <w:rPr>
          <w:sz w:val="24"/>
          <w:szCs w:val="24"/>
        </w:rPr>
        <w:t>If the author of a document is an organization, corporation, government department, university, etc., use an abbreviated form of the organization in the in</w:t>
      </w:r>
      <w:r>
        <w:rPr>
          <w:sz w:val="24"/>
          <w:szCs w:val="24"/>
        </w:rPr>
        <w:t xml:space="preserve"> </w:t>
      </w:r>
      <w:r w:rsidRPr="005237BE">
        <w:rPr>
          <w:sz w:val="24"/>
          <w:szCs w:val="24"/>
        </w:rPr>
        <w:t xml:space="preserve">text citation, by retaining the first letter of each word </w:t>
      </w:r>
      <w:r w:rsidRPr="005237BE">
        <w:rPr>
          <w:sz w:val="24"/>
          <w:szCs w:val="24"/>
        </w:rPr>
        <w:lastRenderedPageBreak/>
        <w:t>in the name, or some other recognized abbreviation:</w:t>
      </w:r>
    </w:p>
    <w:p w:rsidR="00876664" w:rsidRPr="005237BE" w:rsidRDefault="00876664" w:rsidP="00876664">
      <w:pPr>
        <w:spacing w:after="0"/>
        <w:ind w:left="720"/>
        <w:jc w:val="both"/>
        <w:rPr>
          <w:sz w:val="24"/>
          <w:szCs w:val="24"/>
        </w:rPr>
      </w:pPr>
      <w:r>
        <w:rPr>
          <w:sz w:val="24"/>
          <w:szCs w:val="24"/>
        </w:rPr>
        <w:t>UNESCO. 2006</w:t>
      </w:r>
      <w:r w:rsidRPr="005237BE">
        <w:rPr>
          <w:sz w:val="24"/>
          <w:szCs w:val="24"/>
        </w:rPr>
        <w:t>.</w:t>
      </w:r>
    </w:p>
    <w:p w:rsidR="00876664" w:rsidRDefault="00876664" w:rsidP="00876664">
      <w:pPr>
        <w:spacing w:after="0"/>
        <w:jc w:val="both"/>
        <w:rPr>
          <w:b/>
          <w:color w:val="FF0000"/>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Reference list </w:t>
      </w:r>
    </w:p>
    <w:p w:rsidR="00876664" w:rsidRPr="00F76D19" w:rsidRDefault="00876664" w:rsidP="00876664">
      <w:pPr>
        <w:spacing w:after="0"/>
        <w:jc w:val="both"/>
        <w:rPr>
          <w:rFonts w:cstheme="minorHAnsi"/>
          <w:sz w:val="24"/>
          <w:szCs w:val="24"/>
        </w:rPr>
      </w:pPr>
    </w:p>
    <w:p w:rsidR="00876664" w:rsidRPr="00F76D19" w:rsidRDefault="00876664" w:rsidP="00876664">
      <w:pPr>
        <w:spacing w:after="0"/>
        <w:jc w:val="both"/>
        <w:rPr>
          <w:rFonts w:cstheme="minorHAnsi"/>
          <w:color w:val="0070C0"/>
          <w:sz w:val="24"/>
          <w:szCs w:val="24"/>
          <w:u w:val="single"/>
        </w:rPr>
      </w:pPr>
      <w:r w:rsidRPr="00F76D19">
        <w:rPr>
          <w:rFonts w:cstheme="minorHAnsi"/>
          <w:sz w:val="24"/>
          <w:szCs w:val="24"/>
        </w:rPr>
        <w:t xml:space="preserve">Compile all references together in a list at the end of the manuscript text. Authors must reference all previous publications in which portions of the present work has appeared. Articles accepted for publication should be cited as “in press”; the DOI should be given if the paper is published online only. </w:t>
      </w:r>
      <w:r w:rsidRPr="00F76D19">
        <w:rPr>
          <w:rStyle w:val="Strong"/>
          <w:rFonts w:cstheme="minorHAnsi"/>
          <w:sz w:val="24"/>
          <w:szCs w:val="24"/>
          <w:shd w:val="clear" w:color="auto" w:fill="FFFFFF"/>
        </w:rPr>
        <w:t xml:space="preserve">South Asian Research Publishing Organization (SARPO) </w:t>
      </w:r>
      <w:r w:rsidRPr="00F76D19">
        <w:rPr>
          <w:rFonts w:cstheme="minorHAnsi"/>
          <w:sz w:val="24"/>
          <w:szCs w:val="24"/>
        </w:rPr>
        <w:t xml:space="preserve">will use the following reference style for published articles. </w:t>
      </w:r>
    </w:p>
    <w:p w:rsidR="00876664" w:rsidRPr="00F76D19" w:rsidRDefault="00876664" w:rsidP="00876664">
      <w:pPr>
        <w:pStyle w:val="ListParagraph"/>
        <w:tabs>
          <w:tab w:val="left" w:pos="270"/>
        </w:tabs>
        <w:spacing w:after="0"/>
        <w:ind w:left="0"/>
        <w:jc w:val="both"/>
        <w:rPr>
          <w:rFonts w:cstheme="minorHAnsi"/>
          <w:sz w:val="24"/>
          <w:szCs w:val="24"/>
          <w:shd w:val="clear" w:color="auto" w:fill="FFFFFF"/>
        </w:rPr>
      </w:pPr>
      <w:r w:rsidRPr="00F76D19">
        <w:rPr>
          <w:rFonts w:cstheme="minorHAnsi"/>
          <w:sz w:val="24"/>
          <w:szCs w:val="24"/>
          <w:shd w:val="clear" w:color="auto" w:fill="FFFFFF"/>
        </w:rPr>
        <w:t>References should be listed alphabetically. Abbreviated journals names must be written, not full name of journal.</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Author’s Names</w:t>
      </w:r>
    </w:p>
    <w:p w:rsidR="00876664" w:rsidRPr="00F76D19" w:rsidRDefault="00876664" w:rsidP="00876664">
      <w:pPr>
        <w:pStyle w:val="ListParagraph"/>
        <w:numPr>
          <w:ilvl w:val="0"/>
          <w:numId w:val="6"/>
        </w:numPr>
        <w:spacing w:after="0" w:line="276" w:lineRule="auto"/>
        <w:ind w:left="180" w:hanging="180"/>
        <w:jc w:val="both"/>
        <w:rPr>
          <w:rFonts w:cstheme="minorHAnsi"/>
          <w:sz w:val="24"/>
          <w:szCs w:val="24"/>
        </w:rPr>
      </w:pPr>
      <w:r w:rsidRPr="00F76D19">
        <w:rPr>
          <w:rFonts w:cstheme="minorHAnsi"/>
          <w:sz w:val="24"/>
          <w:szCs w:val="24"/>
        </w:rPr>
        <w:t>The names of authors are written in reverse order. Include the initials for the first and middle names. End this information with a period.</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Full name: Mohammad </w:t>
      </w:r>
      <w:proofErr w:type="spellStart"/>
      <w:r w:rsidRPr="00F76D19">
        <w:rPr>
          <w:rFonts w:cstheme="minorHAnsi"/>
          <w:sz w:val="24"/>
          <w:szCs w:val="24"/>
        </w:rPr>
        <w:t>Ahsanur</w:t>
      </w:r>
      <w:proofErr w:type="spellEnd"/>
      <w:r w:rsidRPr="00F76D19">
        <w:rPr>
          <w:rFonts w:cstheme="minorHAnsi"/>
          <w:sz w:val="24"/>
          <w:szCs w:val="24"/>
        </w:rPr>
        <w:t xml:space="preserve"> Rahman</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Last name, First initial. Middle initial.</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w:t>
      </w:r>
    </w:p>
    <w:p w:rsidR="00876664" w:rsidRPr="00F76D19" w:rsidRDefault="00876664" w:rsidP="00876664">
      <w:pPr>
        <w:tabs>
          <w:tab w:val="left" w:pos="2610"/>
        </w:tabs>
        <w:spacing w:after="0"/>
        <w:jc w:val="both"/>
        <w:rPr>
          <w:rFonts w:cstheme="minorHAnsi"/>
          <w:color w:val="0070C0"/>
          <w:sz w:val="24"/>
          <w:szCs w:val="24"/>
        </w:rPr>
      </w:pPr>
      <w:r w:rsidRPr="00F76D19">
        <w:rPr>
          <w:rFonts w:cstheme="minorHAnsi"/>
          <w:color w:val="0070C0"/>
          <w:sz w:val="24"/>
          <w:szCs w:val="24"/>
        </w:rPr>
        <w:t>Two or More Authors</w:t>
      </w:r>
      <w:r w:rsidRPr="00F76D19">
        <w:rPr>
          <w:rFonts w:cstheme="minorHAnsi"/>
          <w:color w:val="0070C0"/>
          <w:sz w:val="24"/>
          <w:szCs w:val="24"/>
        </w:rPr>
        <w:tab/>
      </w:r>
    </w:p>
    <w:p w:rsidR="00876664" w:rsidRPr="00F76D19" w:rsidRDefault="00876664" w:rsidP="00876664">
      <w:pPr>
        <w:pStyle w:val="ListParagraph"/>
        <w:numPr>
          <w:ilvl w:val="0"/>
          <w:numId w:val="4"/>
        </w:numPr>
        <w:tabs>
          <w:tab w:val="left" w:pos="270"/>
        </w:tabs>
        <w:spacing w:after="0" w:line="276" w:lineRule="auto"/>
        <w:ind w:left="0" w:firstLine="0"/>
        <w:jc w:val="both"/>
        <w:rPr>
          <w:rFonts w:cstheme="minorHAnsi"/>
          <w:sz w:val="24"/>
          <w:szCs w:val="24"/>
        </w:rPr>
      </w:pPr>
      <w:r w:rsidRPr="00F76D19">
        <w:rPr>
          <w:rFonts w:cstheme="minorHAnsi"/>
          <w:sz w:val="24"/>
          <w:szCs w:val="24"/>
        </w:rPr>
        <w:t>When two or more authors work together on a source, write them in the order in which they appear on the source, using this format:</w:t>
      </w:r>
    </w:p>
    <w:p w:rsidR="00876664" w:rsidRPr="00F76D19" w:rsidRDefault="00876664" w:rsidP="00876664">
      <w:pPr>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Last name, F. M.; Last name, F. M.; Last name, F. M.; Last name, F. M.; Last name, F. M.</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 Begum, M. F.; Rahman, M. M.; Bari, M. A.; </w:t>
      </w:r>
      <w:proofErr w:type="spellStart"/>
      <w:r w:rsidRPr="00F76D19">
        <w:rPr>
          <w:rFonts w:cstheme="minorHAnsi"/>
          <w:sz w:val="24"/>
          <w:szCs w:val="24"/>
        </w:rPr>
        <w:t>Ilias</w:t>
      </w:r>
      <w:proofErr w:type="spellEnd"/>
      <w:r w:rsidRPr="00F76D19">
        <w:rPr>
          <w:rFonts w:cstheme="minorHAnsi"/>
          <w:sz w:val="24"/>
          <w:szCs w:val="24"/>
        </w:rPr>
        <w:t xml:space="preserve">, G. N. M.; </w:t>
      </w:r>
      <w:proofErr w:type="spellStart"/>
      <w:r w:rsidRPr="00F76D19">
        <w:rPr>
          <w:rFonts w:cstheme="minorHAnsi"/>
          <w:sz w:val="24"/>
          <w:szCs w:val="24"/>
        </w:rPr>
        <w:t>Alam</w:t>
      </w:r>
      <w:proofErr w:type="spellEnd"/>
      <w:r w:rsidRPr="00F76D19">
        <w:rPr>
          <w:rFonts w:cstheme="minorHAnsi"/>
          <w:sz w:val="24"/>
          <w:szCs w:val="24"/>
        </w:rPr>
        <w:t>, M. F.</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Journal article </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For journals</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last name, First initial. Middle initial. Article title. </w:t>
      </w:r>
      <w:r w:rsidRPr="00F76D19">
        <w:rPr>
          <w:rFonts w:asciiTheme="minorHAnsi" w:hAnsiTheme="minorHAnsi" w:cstheme="minorHAnsi"/>
          <w:shd w:val="clear" w:color="auto" w:fill="FFFFFF"/>
        </w:rPr>
        <w:t>Abbreviated journal name in italic</w:t>
      </w:r>
      <w:r w:rsidRPr="00F76D19">
        <w:rPr>
          <w:rFonts w:asciiTheme="minorHAnsi" w:hAnsiTheme="minorHAnsi" w:cstheme="minorHAnsi"/>
        </w:rPr>
        <w:t>. Year, Volume (Issue), Pages.</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 Begum, M. F.; Rahman, M. M.; Bari, M. A.; </w:t>
      </w:r>
      <w:proofErr w:type="spellStart"/>
      <w:r w:rsidRPr="00F76D19">
        <w:rPr>
          <w:rFonts w:cstheme="minorHAnsi"/>
          <w:sz w:val="24"/>
          <w:szCs w:val="24"/>
        </w:rPr>
        <w:t>Ilias</w:t>
      </w:r>
      <w:proofErr w:type="spellEnd"/>
      <w:r w:rsidRPr="00F76D19">
        <w:rPr>
          <w:rFonts w:cstheme="minorHAnsi"/>
          <w:sz w:val="24"/>
          <w:szCs w:val="24"/>
        </w:rPr>
        <w:t xml:space="preserve">, G. N. M.; </w:t>
      </w:r>
      <w:proofErr w:type="spellStart"/>
      <w:r w:rsidRPr="00F76D19">
        <w:rPr>
          <w:rFonts w:cstheme="minorHAnsi"/>
          <w:sz w:val="24"/>
          <w:szCs w:val="24"/>
        </w:rPr>
        <w:t>Alam</w:t>
      </w:r>
      <w:proofErr w:type="spellEnd"/>
      <w:r w:rsidRPr="00F76D19">
        <w:rPr>
          <w:rFonts w:cstheme="minorHAnsi"/>
          <w:sz w:val="24"/>
          <w:szCs w:val="24"/>
        </w:rPr>
        <w:t xml:space="preserve">, M. F. Isolation and identification of </w:t>
      </w:r>
      <w:r w:rsidRPr="00F76D19">
        <w:rPr>
          <w:rFonts w:cstheme="minorHAnsi"/>
          <w:i/>
          <w:sz w:val="24"/>
          <w:szCs w:val="24"/>
        </w:rPr>
        <w:t>Trichoderma</w:t>
      </w:r>
      <w:r w:rsidRPr="00F76D19">
        <w:rPr>
          <w:rFonts w:cstheme="minorHAnsi"/>
          <w:sz w:val="24"/>
          <w:szCs w:val="24"/>
        </w:rPr>
        <w:t xml:space="preserve"> species from different habitats and their use for bioconversion of organic solid waste. </w:t>
      </w:r>
      <w:r w:rsidRPr="00F76D19">
        <w:rPr>
          <w:rFonts w:cstheme="minorHAnsi"/>
          <w:i/>
          <w:sz w:val="24"/>
          <w:szCs w:val="24"/>
        </w:rPr>
        <w:t>Turk.  J. Biol</w:t>
      </w:r>
      <w:r w:rsidRPr="00F76D19">
        <w:rPr>
          <w:rFonts w:cstheme="minorHAnsi"/>
          <w:sz w:val="24"/>
          <w:szCs w:val="24"/>
        </w:rPr>
        <w:t xml:space="preserve">. 2009, 35(2), 183-194. </w:t>
      </w:r>
    </w:p>
    <w:p w:rsidR="00876664" w:rsidRPr="00F76D19" w:rsidRDefault="00876664" w:rsidP="00876664">
      <w:pPr>
        <w:spacing w:after="0"/>
        <w:jc w:val="both"/>
        <w:rPr>
          <w:rFonts w:cstheme="minorHAnsi"/>
          <w:sz w:val="24"/>
          <w:szCs w:val="24"/>
        </w:rPr>
      </w:pPr>
    </w:p>
    <w:p w:rsidR="00876664" w:rsidRPr="00F76D19" w:rsidRDefault="00876664" w:rsidP="00876664">
      <w:pPr>
        <w:spacing w:after="0"/>
        <w:jc w:val="both"/>
        <w:rPr>
          <w:rFonts w:cstheme="minorHAnsi"/>
          <w:sz w:val="24"/>
          <w:szCs w:val="24"/>
        </w:rPr>
      </w:pPr>
      <w:r w:rsidRPr="00F76D19">
        <w:rPr>
          <w:rFonts w:cstheme="minorHAnsi"/>
          <w:sz w:val="24"/>
          <w:szCs w:val="24"/>
        </w:rPr>
        <w:t>For journal articles published online ahead of print or online only, the DOI should be used:</w:t>
      </w:r>
    </w:p>
    <w:p w:rsidR="00876664" w:rsidRPr="00F76D19" w:rsidRDefault="00876664" w:rsidP="00876664">
      <w:pPr>
        <w:spacing w:after="0"/>
        <w:jc w:val="both"/>
        <w:rPr>
          <w:rFonts w:cstheme="minorHAnsi"/>
          <w:sz w:val="24"/>
          <w:szCs w:val="24"/>
        </w:rPr>
      </w:pPr>
      <w:r w:rsidRPr="00F76D19">
        <w:rPr>
          <w:rFonts w:cstheme="minorHAnsi"/>
          <w:sz w:val="24"/>
          <w:szCs w:val="24"/>
        </w:rPr>
        <w:t>Rahman, M. A.</w:t>
      </w:r>
      <w:proofErr w:type="gramStart"/>
      <w:r w:rsidRPr="00F76D19">
        <w:rPr>
          <w:rFonts w:cstheme="minorHAnsi"/>
          <w:sz w:val="24"/>
          <w:szCs w:val="24"/>
        </w:rPr>
        <w:t>;  Moni</w:t>
      </w:r>
      <w:proofErr w:type="gramEnd"/>
      <w:r w:rsidRPr="00F76D19">
        <w:rPr>
          <w:rFonts w:cstheme="minorHAnsi"/>
          <w:sz w:val="24"/>
          <w:szCs w:val="24"/>
        </w:rPr>
        <w:t xml:space="preserve">, Z. R.; </w:t>
      </w:r>
      <w:proofErr w:type="spellStart"/>
      <w:r w:rsidRPr="00F76D19">
        <w:rPr>
          <w:rFonts w:cstheme="minorHAnsi"/>
          <w:sz w:val="24"/>
          <w:szCs w:val="24"/>
        </w:rPr>
        <w:t>Hussen</w:t>
      </w:r>
      <w:proofErr w:type="spellEnd"/>
      <w:r w:rsidRPr="00F76D19">
        <w:rPr>
          <w:rFonts w:cstheme="minorHAnsi"/>
          <w:sz w:val="24"/>
          <w:szCs w:val="24"/>
        </w:rPr>
        <w:t xml:space="preserve">, M. A.; Ansari, T. H. Prevalence of fungal diseases in medicinal plants in northern region of Bangladesh. </w:t>
      </w:r>
      <w:r w:rsidRPr="00F76D19">
        <w:rPr>
          <w:rFonts w:cstheme="minorHAnsi"/>
          <w:i/>
          <w:sz w:val="24"/>
          <w:szCs w:val="24"/>
        </w:rPr>
        <w:t>SAARC J. Agric</w:t>
      </w:r>
      <w:r w:rsidRPr="00F76D19">
        <w:rPr>
          <w:rFonts w:cstheme="minorHAnsi"/>
          <w:sz w:val="24"/>
          <w:szCs w:val="24"/>
        </w:rPr>
        <w:t>. 2009, 17(2), 197-212. DOI: https://doi.org/10.3329/sja.v17i2.45306</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For Books </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Book Title (In Italic), Edition</w:t>
      </w:r>
      <w:proofErr w:type="gramStart"/>
      <w:r w:rsidRPr="00F76D19">
        <w:rPr>
          <w:rFonts w:asciiTheme="minorHAnsi" w:hAnsiTheme="minorHAnsi" w:cstheme="minorHAnsi"/>
        </w:rPr>
        <w:t>,;</w:t>
      </w:r>
      <w:proofErr w:type="gramEnd"/>
      <w:r w:rsidRPr="00F76D19">
        <w:rPr>
          <w:rFonts w:asciiTheme="minorHAnsi" w:hAnsiTheme="minorHAnsi" w:cstheme="minorHAnsi"/>
        </w:rPr>
        <w:t xml:space="preserve"> Publisher: Place of Publication, Year; pages. </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Falero</w:t>
      </w:r>
      <w:proofErr w:type="spellEnd"/>
      <w:r w:rsidRPr="00F76D19">
        <w:rPr>
          <w:rFonts w:cstheme="minorHAnsi"/>
          <w:sz w:val="24"/>
          <w:szCs w:val="24"/>
        </w:rPr>
        <w:t xml:space="preserve">, E. M.; Fernandez, S. M.; Antonio, D.; Abril, G. </w:t>
      </w:r>
      <w:hyperlink r:id="rId11" w:history="1">
        <w:r w:rsidRPr="00F76D19">
          <w:rPr>
            <w:rStyle w:val="Hyperlink"/>
            <w:rFonts w:cstheme="minorHAnsi"/>
            <w:i/>
            <w:sz w:val="24"/>
            <w:szCs w:val="24"/>
          </w:rPr>
          <w:t>Quantitative techniques in participatory forest management</w:t>
        </w:r>
      </w:hyperlink>
      <w:r w:rsidRPr="00F76D19">
        <w:rPr>
          <w:rFonts w:cstheme="minorHAnsi"/>
          <w:sz w:val="24"/>
          <w:szCs w:val="24"/>
        </w:rPr>
        <w:t xml:space="preserve">. 4th ed.; </w:t>
      </w:r>
      <w:proofErr w:type="spellStart"/>
      <w:r w:rsidRPr="00F76D19">
        <w:rPr>
          <w:rFonts w:cstheme="minorHAnsi"/>
          <w:sz w:val="24"/>
          <w:szCs w:val="24"/>
        </w:rPr>
        <w:t>Bota</w:t>
      </w:r>
      <w:proofErr w:type="spellEnd"/>
      <w:r w:rsidRPr="00F76D19">
        <w:rPr>
          <w:rFonts w:cstheme="minorHAnsi"/>
          <w:sz w:val="24"/>
          <w:szCs w:val="24"/>
        </w:rPr>
        <w:t xml:space="preserve">, R., Ed.; Academic Press: New York, 2003; pp 1-39. </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Chapter in a book </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Book title (In italic). </w:t>
      </w:r>
      <w:proofErr w:type="gramStart"/>
      <w:r w:rsidRPr="00F76D19">
        <w:rPr>
          <w:rFonts w:asciiTheme="minorHAnsi" w:hAnsiTheme="minorHAnsi" w:cstheme="minorHAnsi"/>
        </w:rPr>
        <w:t>Edition.;</w:t>
      </w:r>
      <w:proofErr w:type="gramEnd"/>
      <w:r w:rsidRPr="00F76D19">
        <w:rPr>
          <w:rFonts w:asciiTheme="minorHAnsi" w:hAnsiTheme="minorHAnsi" w:cstheme="minorHAnsi"/>
        </w:rPr>
        <w:t xml:space="preserve"> Publisher: Place of Publication. Chapter #, Chapter title, Year; pp. Pages of the chapter. </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color w:val="000000"/>
          <w:sz w:val="24"/>
          <w:szCs w:val="24"/>
          <w:shd w:val="clear" w:color="auto" w:fill="FFFFFF"/>
        </w:rPr>
        <w:t>Shmulsky</w:t>
      </w:r>
      <w:proofErr w:type="spellEnd"/>
      <w:r w:rsidRPr="00F76D19">
        <w:rPr>
          <w:rFonts w:cstheme="minorHAnsi"/>
          <w:color w:val="000000"/>
          <w:sz w:val="24"/>
          <w:szCs w:val="24"/>
          <w:shd w:val="clear" w:color="auto" w:fill="FFFFFF"/>
        </w:rPr>
        <w:t xml:space="preserve">, R.; Jones, D. P. </w:t>
      </w:r>
      <w:r w:rsidRPr="00F76D19">
        <w:rPr>
          <w:rFonts w:cstheme="minorHAnsi"/>
          <w:i/>
          <w:color w:val="000000"/>
          <w:sz w:val="24"/>
          <w:szCs w:val="24"/>
          <w:shd w:val="clear" w:color="auto" w:fill="FFFFFF"/>
        </w:rPr>
        <w:t>Forest product and wood science an introduction</w:t>
      </w:r>
      <w:r w:rsidRPr="00F76D19">
        <w:rPr>
          <w:rFonts w:cstheme="minorHAnsi"/>
          <w:color w:val="000000"/>
          <w:sz w:val="24"/>
          <w:szCs w:val="24"/>
          <w:shd w:val="clear" w:color="auto" w:fill="FFFFFF"/>
        </w:rPr>
        <w:t xml:space="preserve">. 6th ed.; John Wiley &amp; Sons: Surrey (U.K). </w:t>
      </w:r>
      <w:r w:rsidRPr="00F76D19">
        <w:rPr>
          <w:rFonts w:cstheme="minorHAnsi"/>
          <w:color w:val="000000"/>
          <w:sz w:val="24"/>
          <w:szCs w:val="24"/>
          <w:shd w:val="clear" w:color="auto" w:fill="FFFFFF"/>
        </w:rPr>
        <w:lastRenderedPageBreak/>
        <w:t xml:space="preserve">Chapter 6, </w:t>
      </w:r>
      <w:r w:rsidRPr="00F76D19">
        <w:rPr>
          <w:rFonts w:cstheme="minorHAnsi"/>
          <w:sz w:val="24"/>
          <w:szCs w:val="24"/>
        </w:rPr>
        <w:t>Juvenile wood, reaction wood, and wood of branches; pp 107-139.</w:t>
      </w:r>
    </w:p>
    <w:p w:rsidR="00876664" w:rsidRPr="00F76D19" w:rsidRDefault="00876664" w:rsidP="00876664">
      <w:pPr>
        <w:spacing w:after="0"/>
        <w:jc w:val="both"/>
        <w:rPr>
          <w:rFonts w:cstheme="minorHAnsi"/>
          <w:color w:val="FF0000"/>
          <w:sz w:val="24"/>
          <w:szCs w:val="24"/>
        </w:rPr>
      </w:pPr>
    </w:p>
    <w:p w:rsidR="00876664" w:rsidRPr="00F76D19" w:rsidRDefault="00876664" w:rsidP="00876664">
      <w:pPr>
        <w:spacing w:after="0"/>
        <w:jc w:val="both"/>
        <w:rPr>
          <w:rStyle w:val="Strong"/>
          <w:rFonts w:cstheme="minorHAnsi"/>
          <w:b w:val="0"/>
          <w:bCs w:val="0"/>
          <w:color w:val="FF0000"/>
          <w:sz w:val="24"/>
          <w:szCs w:val="24"/>
        </w:rPr>
      </w:pPr>
      <w:r w:rsidRPr="00F76D19">
        <w:rPr>
          <w:rFonts w:cstheme="minorHAnsi"/>
          <w:b/>
          <w:color w:val="FF0000"/>
          <w:sz w:val="24"/>
          <w:szCs w:val="24"/>
        </w:rPr>
        <w:t xml:space="preserve">Thesis or dissertation </w:t>
      </w:r>
    </w:p>
    <w:p w:rsidR="00876664" w:rsidRPr="00F76D19" w:rsidRDefault="00876664" w:rsidP="00876664">
      <w:pPr>
        <w:autoSpaceDE w:val="0"/>
        <w:autoSpaceDN w:val="0"/>
        <w:adjustRightInd w:val="0"/>
        <w:spacing w:after="0"/>
        <w:jc w:val="both"/>
        <w:rPr>
          <w:rStyle w:val="Strong"/>
          <w:rFonts w:cstheme="minorHAnsi"/>
          <w:b w:val="0"/>
          <w:color w:val="0070C0"/>
          <w:sz w:val="24"/>
          <w:szCs w:val="24"/>
        </w:rPr>
      </w:pPr>
    </w:p>
    <w:p w:rsidR="00876664" w:rsidRPr="00F76D19" w:rsidRDefault="00876664" w:rsidP="00876664">
      <w:pPr>
        <w:autoSpaceDE w:val="0"/>
        <w:autoSpaceDN w:val="0"/>
        <w:adjustRightInd w:val="0"/>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Author. Title of the Thesis. Level of Thesis, Degree-Granting University, Location of University, Date of Completion.</w:t>
      </w:r>
    </w:p>
    <w:p w:rsidR="00876664" w:rsidRPr="00F76D19" w:rsidRDefault="00876664" w:rsidP="00876664">
      <w:pPr>
        <w:spacing w:after="0"/>
        <w:jc w:val="both"/>
        <w:rPr>
          <w:rFonts w:eastAsia="Times New Roman" w:cstheme="minorHAnsi"/>
          <w:sz w:val="24"/>
          <w:szCs w:val="24"/>
        </w:rPr>
      </w:pP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
    <w:p w:rsidR="00876664" w:rsidRPr="00F76D19" w:rsidRDefault="00876664" w:rsidP="00876664">
      <w:pPr>
        <w:pStyle w:val="ListParagraph"/>
        <w:numPr>
          <w:ilvl w:val="0"/>
          <w:numId w:val="7"/>
        </w:numPr>
        <w:spacing w:after="0" w:line="276" w:lineRule="auto"/>
        <w:jc w:val="both"/>
        <w:rPr>
          <w:rFonts w:cstheme="minorHAnsi"/>
          <w:sz w:val="24"/>
          <w:szCs w:val="24"/>
        </w:rPr>
      </w:pPr>
      <w:r w:rsidRPr="00F76D19">
        <w:rPr>
          <w:rFonts w:cstheme="minorHAnsi"/>
          <w:sz w:val="24"/>
          <w:szCs w:val="24"/>
        </w:rPr>
        <w:t xml:space="preserve">Rahman, M. A. Screening of </w:t>
      </w:r>
      <w:r w:rsidRPr="00F76D19">
        <w:rPr>
          <w:rFonts w:cstheme="minorHAnsi"/>
          <w:i/>
          <w:sz w:val="24"/>
          <w:szCs w:val="24"/>
        </w:rPr>
        <w:t>Trichoderma</w:t>
      </w:r>
      <w:r w:rsidRPr="00F76D19">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F76D19">
        <w:rPr>
          <w:rFonts w:cstheme="minorHAnsi"/>
          <w:sz w:val="24"/>
          <w:szCs w:val="24"/>
        </w:rPr>
        <w:t>Rajshahi</w:t>
      </w:r>
      <w:proofErr w:type="spellEnd"/>
      <w:r w:rsidRPr="00F76D19">
        <w:rPr>
          <w:rFonts w:cstheme="minorHAnsi"/>
          <w:sz w:val="24"/>
          <w:szCs w:val="24"/>
        </w:rPr>
        <w:t>, Bangladesh, 2009.</w:t>
      </w:r>
    </w:p>
    <w:p w:rsidR="00876664" w:rsidRPr="00F76D19" w:rsidRDefault="00876664" w:rsidP="00876664">
      <w:pPr>
        <w:pStyle w:val="ListParagraph"/>
        <w:numPr>
          <w:ilvl w:val="0"/>
          <w:numId w:val="7"/>
        </w:numPr>
        <w:spacing w:after="0" w:line="276" w:lineRule="auto"/>
        <w:jc w:val="both"/>
        <w:rPr>
          <w:rFonts w:cstheme="minorHAnsi"/>
          <w:sz w:val="24"/>
          <w:szCs w:val="24"/>
        </w:rPr>
      </w:pPr>
      <w:proofErr w:type="spellStart"/>
      <w:r w:rsidRPr="00F76D19">
        <w:rPr>
          <w:rFonts w:cstheme="minorHAnsi"/>
          <w:sz w:val="24"/>
          <w:szCs w:val="24"/>
        </w:rPr>
        <w:t>Mäckel</w:t>
      </w:r>
      <w:proofErr w:type="spellEnd"/>
      <w:r w:rsidRPr="00F76D19">
        <w:rPr>
          <w:rFonts w:cstheme="minorHAnsi"/>
          <w:sz w:val="24"/>
          <w:szCs w:val="24"/>
        </w:rPr>
        <w:t xml:space="preserve">, H. </w:t>
      </w:r>
      <w:proofErr w:type="gramStart"/>
      <w:r w:rsidRPr="00F76D19">
        <w:rPr>
          <w:rFonts w:cstheme="minorHAnsi"/>
          <w:sz w:val="24"/>
          <w:szCs w:val="24"/>
        </w:rPr>
        <w:t>Capturing</w:t>
      </w:r>
      <w:proofErr w:type="gramEnd"/>
      <w:r w:rsidRPr="00F76D19">
        <w:rPr>
          <w:rFonts w:cstheme="minorHAnsi"/>
          <w:sz w:val="24"/>
          <w:szCs w:val="24"/>
        </w:rPr>
        <w:t xml:space="preserve"> the spectra of silicon solar cells. Ph.D. Thesis, </w:t>
      </w:r>
      <w:proofErr w:type="gramStart"/>
      <w:r w:rsidRPr="00F76D19">
        <w:rPr>
          <w:rFonts w:cstheme="minorHAnsi"/>
          <w:sz w:val="24"/>
          <w:szCs w:val="24"/>
        </w:rPr>
        <w:t>The</w:t>
      </w:r>
      <w:proofErr w:type="gramEnd"/>
      <w:r w:rsidRPr="00F76D19">
        <w:rPr>
          <w:rFonts w:cstheme="minorHAnsi"/>
          <w:sz w:val="24"/>
          <w:szCs w:val="24"/>
        </w:rPr>
        <w:t xml:space="preserve"> Australian National University, December 2004.</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Conference papers or proceedings </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sz w:val="24"/>
          <w:szCs w:val="24"/>
        </w:rPr>
        <w:t xml:space="preserve">Manly, S. Collective flow with PHOBOS.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w:t>
      </w:r>
      <w:proofErr w:type="gramStart"/>
      <w:r w:rsidRPr="00F76D19">
        <w:rPr>
          <w:rFonts w:cstheme="minorHAnsi"/>
          <w:sz w:val="24"/>
          <w:szCs w:val="24"/>
        </w:rPr>
        <w:t>March</w:t>
      </w:r>
      <w:proofErr w:type="gramEnd"/>
      <w:r w:rsidRPr="00F76D19">
        <w:rPr>
          <w:rFonts w:cstheme="minorHAnsi"/>
          <w:sz w:val="24"/>
          <w:szCs w:val="24"/>
        </w:rPr>
        <w:t xml:space="preserve">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2"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76664" w:rsidRPr="00F76D19" w:rsidRDefault="00876664" w:rsidP="00876664">
      <w:pPr>
        <w:spacing w:after="0"/>
        <w:jc w:val="both"/>
        <w:rPr>
          <w:rFonts w:cstheme="minorHAnsi"/>
          <w:b/>
          <w:color w:val="FF0000"/>
          <w:sz w:val="24"/>
          <w:szCs w:val="24"/>
        </w:rPr>
      </w:pP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Title of paper/presentation. Presented at conference title [Online], Place, Date; Paper Number. Title of the Site. URL (accessed Month Day, Year).</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Torreta</w:t>
      </w:r>
      <w:proofErr w:type="spellEnd"/>
      <w:r w:rsidRPr="00F76D19">
        <w:rPr>
          <w:rFonts w:cstheme="minorHAnsi"/>
          <w:sz w:val="24"/>
          <w:szCs w:val="24"/>
        </w:rPr>
        <w:t xml:space="preserve">, N. K.; Takeda, H.; Azuma, J. I. Presented at the 20th Winter Workshop </w:t>
      </w:r>
      <w:r w:rsidRPr="00F76D19">
        <w:rPr>
          <w:rFonts w:cstheme="minorHAnsi"/>
          <w:sz w:val="24"/>
          <w:szCs w:val="24"/>
        </w:rPr>
        <w:t xml:space="preserve">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March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3"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76664" w:rsidRPr="00F76D19" w:rsidRDefault="00876664" w:rsidP="00876664">
      <w:pPr>
        <w:spacing w:after="0"/>
        <w:ind w:left="810" w:hanging="810"/>
        <w:jc w:val="both"/>
        <w:rPr>
          <w:rFonts w:cstheme="minorHAnsi"/>
          <w:color w:val="333333"/>
          <w:sz w:val="24"/>
          <w:szCs w:val="24"/>
          <w:shd w:val="clear" w:color="auto" w:fill="FFFFFF"/>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Online source </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876664" w:rsidRPr="00F76D19" w:rsidRDefault="00876664" w:rsidP="00876664">
      <w:pPr>
        <w:autoSpaceDE w:val="0"/>
        <w:autoSpaceDN w:val="0"/>
        <w:adjustRightInd w:val="0"/>
        <w:spacing w:after="0"/>
        <w:jc w:val="both"/>
        <w:rPr>
          <w:rFonts w:cstheme="minorHAnsi"/>
          <w:i/>
          <w:iCs/>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Hallet</w:t>
      </w:r>
      <w:proofErr w:type="spellEnd"/>
      <w:r w:rsidRPr="00F76D19">
        <w:rPr>
          <w:rFonts w:cstheme="minorHAnsi"/>
          <w:sz w:val="24"/>
          <w:szCs w:val="24"/>
        </w:rPr>
        <w:t xml:space="preserve">, V. Scanning the Globe for Organic Chemistry. </w:t>
      </w:r>
      <w:r w:rsidRPr="00F76D19">
        <w:rPr>
          <w:rFonts w:cstheme="minorHAnsi"/>
          <w:i/>
          <w:iCs/>
          <w:sz w:val="24"/>
          <w:szCs w:val="24"/>
        </w:rPr>
        <w:t xml:space="preserve">U.S. News and World Report </w:t>
      </w:r>
      <w:r w:rsidRPr="00F76D19">
        <w:rPr>
          <w:rFonts w:cstheme="minorHAnsi"/>
          <w:sz w:val="24"/>
          <w:szCs w:val="24"/>
        </w:rPr>
        <w:t>[Online], April 19, 2004, p 59. Business Source Premier. http://www.epnet.</w:t>
      </w:r>
      <w:r w:rsidRPr="00F76D19">
        <w:rPr>
          <w:rFonts w:cstheme="minorHAnsi"/>
          <w:i/>
          <w:iCs/>
          <w:sz w:val="24"/>
          <w:szCs w:val="24"/>
        </w:rPr>
        <w:t xml:space="preserve"> </w:t>
      </w:r>
      <w:r w:rsidRPr="00F76D19">
        <w:rPr>
          <w:rFonts w:cstheme="minorHAnsi"/>
          <w:sz w:val="24"/>
          <w:szCs w:val="24"/>
        </w:rPr>
        <w:t>com/academic/bussourceprem.asp (accessed April 24, 2005).</w:t>
      </w:r>
    </w:p>
    <w:p w:rsidR="00876664" w:rsidRPr="00F76D19" w:rsidRDefault="00876664" w:rsidP="00876664">
      <w:pPr>
        <w:autoSpaceDE w:val="0"/>
        <w:autoSpaceDN w:val="0"/>
        <w:adjustRightInd w:val="0"/>
        <w:spacing w:after="0"/>
        <w:jc w:val="both"/>
        <w:rPr>
          <w:rFonts w:cstheme="minorHAnsi"/>
          <w:i/>
          <w:iCs/>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Articles published online</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color w:val="0070C0"/>
          <w:sz w:val="24"/>
          <w:szCs w:val="24"/>
        </w:rPr>
        <w:t>Structure:</w:t>
      </w:r>
      <w:r w:rsidRPr="00F76D19">
        <w:rPr>
          <w:rFonts w:cstheme="minorHAnsi"/>
          <w:sz w:val="24"/>
          <w:szCs w:val="24"/>
        </w:rPr>
        <w:t xml:space="preserve"> Authors. Title of Article. </w:t>
      </w:r>
      <w:r w:rsidRPr="00F76D19">
        <w:rPr>
          <w:rFonts w:cstheme="minorHAnsi"/>
          <w:i/>
          <w:iCs/>
          <w:sz w:val="24"/>
          <w:szCs w:val="24"/>
        </w:rPr>
        <w:t xml:space="preserve">Journal Abbreviation </w:t>
      </w:r>
      <w:r w:rsidRPr="00F76D19">
        <w:rPr>
          <w:rFonts w:cstheme="minorHAnsi"/>
          <w:sz w:val="24"/>
          <w:szCs w:val="24"/>
        </w:rPr>
        <w:t>[Online early access]. DOI or other identifying information. Published Online: Month Day, Year. URL (accessed Month Day, Year).</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Example: </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Rahman, M. A,; Begum, M. F.; </w:t>
      </w:r>
      <w:proofErr w:type="spellStart"/>
      <w:r w:rsidRPr="00F76D19">
        <w:rPr>
          <w:rFonts w:cstheme="minorHAnsi"/>
          <w:color w:val="0070C0"/>
          <w:sz w:val="24"/>
          <w:szCs w:val="24"/>
        </w:rPr>
        <w:t>Alam</w:t>
      </w:r>
      <w:proofErr w:type="spellEnd"/>
      <w:r w:rsidRPr="00F76D19">
        <w:rPr>
          <w:rFonts w:cstheme="minorHAnsi"/>
          <w:color w:val="0070C0"/>
          <w:sz w:val="24"/>
          <w:szCs w:val="24"/>
        </w:rPr>
        <w:t xml:space="preserve">, M. F. </w:t>
      </w:r>
      <w:r w:rsidRPr="00F76D19">
        <w:rPr>
          <w:rFonts w:cstheme="minorHAnsi"/>
          <w:sz w:val="24"/>
          <w:szCs w:val="24"/>
        </w:rPr>
        <w:t xml:space="preserve">Screening of </w:t>
      </w:r>
      <w:r w:rsidRPr="00F76D19">
        <w:rPr>
          <w:rFonts w:cstheme="minorHAnsi"/>
          <w:i/>
          <w:sz w:val="24"/>
          <w:szCs w:val="24"/>
        </w:rPr>
        <w:t>Trichoderma</w:t>
      </w:r>
      <w:r w:rsidRPr="00F76D19">
        <w:rPr>
          <w:rFonts w:cstheme="minorHAnsi"/>
          <w:sz w:val="24"/>
          <w:szCs w:val="24"/>
        </w:rPr>
        <w:t xml:space="preserve"> Isolates as a biological control agent against </w:t>
      </w:r>
      <w:r w:rsidRPr="00F76D19">
        <w:rPr>
          <w:rFonts w:cstheme="minorHAnsi"/>
          <w:i/>
          <w:sz w:val="24"/>
          <w:szCs w:val="24"/>
        </w:rPr>
        <w:t xml:space="preserve">Ceratocystis </w:t>
      </w:r>
      <w:proofErr w:type="spellStart"/>
      <w:r w:rsidRPr="00F76D19">
        <w:rPr>
          <w:rFonts w:cstheme="minorHAnsi"/>
          <w:i/>
          <w:sz w:val="24"/>
          <w:szCs w:val="24"/>
        </w:rPr>
        <w:t>paradoxa</w:t>
      </w:r>
      <w:proofErr w:type="spellEnd"/>
      <w:r w:rsidRPr="00F76D19">
        <w:rPr>
          <w:rFonts w:cstheme="minorHAnsi"/>
          <w:sz w:val="24"/>
          <w:szCs w:val="24"/>
        </w:rPr>
        <w:t xml:space="preserve"> causing pineapple disease of Sugarcane. </w:t>
      </w:r>
      <w:proofErr w:type="spellStart"/>
      <w:r w:rsidRPr="00F76D19">
        <w:rPr>
          <w:rFonts w:cstheme="minorHAnsi"/>
          <w:sz w:val="24"/>
          <w:szCs w:val="24"/>
        </w:rPr>
        <w:t>Mycobiology</w:t>
      </w:r>
      <w:proofErr w:type="spellEnd"/>
      <w:r w:rsidRPr="00F76D19">
        <w:rPr>
          <w:rFonts w:cstheme="minorHAnsi"/>
          <w:sz w:val="24"/>
          <w:szCs w:val="24"/>
        </w:rPr>
        <w:t xml:space="preserve">. [Online early access]. DOI: </w:t>
      </w:r>
      <w:r w:rsidRPr="00F76D19">
        <w:rPr>
          <w:rFonts w:cstheme="minorHAnsi"/>
          <w:color w:val="000000"/>
          <w:sz w:val="24"/>
          <w:szCs w:val="24"/>
          <w:shd w:val="clear" w:color="auto" w:fill="FFFFFF"/>
        </w:rPr>
        <w:t> </w:t>
      </w:r>
      <w:hyperlink r:id="rId14" w:tgtFrame="pmc_ext" w:history="1">
        <w:r w:rsidRPr="00F76D19">
          <w:rPr>
            <w:rStyle w:val="Hyperlink"/>
            <w:rFonts w:cstheme="minorHAnsi"/>
            <w:sz w:val="24"/>
            <w:szCs w:val="24"/>
            <w:shd w:val="clear" w:color="auto" w:fill="FFFFFF"/>
          </w:rPr>
          <w:t>10.4489/MYCO.2009.37.4.277</w:t>
        </w:r>
      </w:hyperlink>
      <w:r w:rsidRPr="00F76D19">
        <w:rPr>
          <w:rFonts w:cstheme="minorHAnsi"/>
          <w:sz w:val="24"/>
          <w:szCs w:val="24"/>
        </w:rPr>
        <w:t xml:space="preserve">. Published Online: December 31, 2009. </w:t>
      </w:r>
      <w:hyperlink r:id="rId15" w:history="1">
        <w:r w:rsidRPr="00F76D19">
          <w:rPr>
            <w:rStyle w:val="Hyperlink"/>
            <w:rFonts w:cstheme="minorHAnsi"/>
            <w:sz w:val="24"/>
            <w:szCs w:val="24"/>
          </w:rPr>
          <w:t>https://www.ncbi.nlm.nih.gov/pmc/articles/PMC3749418/</w:t>
        </w:r>
      </w:hyperlink>
      <w:r w:rsidRPr="00F76D19">
        <w:rPr>
          <w:rFonts w:cstheme="minorHAnsi"/>
          <w:sz w:val="24"/>
          <w:szCs w:val="24"/>
        </w:rPr>
        <w:t xml:space="preserve">. </w:t>
      </w:r>
      <w:proofErr w:type="spellStart"/>
      <w:proofErr w:type="gramStart"/>
      <w:r w:rsidRPr="00F76D19">
        <w:rPr>
          <w:rFonts w:cstheme="minorHAnsi"/>
          <w:sz w:val="24"/>
          <w:szCs w:val="24"/>
        </w:rPr>
        <w:t>htm</w:t>
      </w:r>
      <w:proofErr w:type="spellEnd"/>
      <w:proofErr w:type="gramEnd"/>
      <w:r w:rsidRPr="00F76D19">
        <w:rPr>
          <w:rFonts w:cstheme="minorHAnsi"/>
          <w:sz w:val="24"/>
          <w:szCs w:val="24"/>
        </w:rPr>
        <w:t xml:space="preserve"> (accessed September 20, 2020).</w:t>
      </w:r>
    </w:p>
    <w:p w:rsidR="00876664" w:rsidRPr="00F76D19" w:rsidRDefault="00876664" w:rsidP="00876664">
      <w:pPr>
        <w:spacing w:after="0"/>
        <w:jc w:val="both"/>
        <w:rPr>
          <w:rFonts w:cstheme="minorHAnsi"/>
          <w:color w:val="0070C0"/>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Electronic book </w:t>
      </w:r>
    </w:p>
    <w:p w:rsidR="00876664" w:rsidRPr="00F76D19" w:rsidRDefault="00876664" w:rsidP="00876664">
      <w:pPr>
        <w:spacing w:after="0"/>
        <w:jc w:val="both"/>
        <w:rPr>
          <w:rFonts w:cstheme="minorHAnsi"/>
          <w:b/>
          <w:color w:val="FF0000"/>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r w:rsidRPr="00F76D19">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876664" w:rsidRPr="00F76D19" w:rsidRDefault="00876664" w:rsidP="00876664">
      <w:pPr>
        <w:pStyle w:val="NormalWeb"/>
        <w:shd w:val="clear" w:color="auto" w:fill="FFFFFF"/>
        <w:spacing w:before="0" w:beforeAutospacing="0" w:after="15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w:t>
      </w:r>
      <w:r w:rsidRPr="00F76D19">
        <w:rPr>
          <w:rFonts w:asciiTheme="minorHAnsi" w:hAnsiTheme="minorHAnsi" w:cstheme="minorHAnsi"/>
          <w:i/>
        </w:rPr>
        <w:t>Book Title</w:t>
      </w:r>
      <w:r w:rsidRPr="00F76D19">
        <w:rPr>
          <w:rFonts w:asciiTheme="minorHAnsi" w:hAnsiTheme="minorHAnsi" w:cstheme="minorHAnsi"/>
        </w:rPr>
        <w:t xml:space="preserve"> [Online]; Series Information (if any); Publisher: Place of Publication, Year, Volume Number, Pagination. URL (accessed Month Day, Year).</w:t>
      </w:r>
    </w:p>
    <w:p w:rsidR="00876664" w:rsidRPr="00F76D19" w:rsidRDefault="00876664" w:rsidP="00876664">
      <w:pPr>
        <w:spacing w:after="0"/>
        <w:ind w:left="990" w:hanging="99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Grebner</w:t>
      </w:r>
      <w:proofErr w:type="spellEnd"/>
      <w:r w:rsidRPr="00F76D19">
        <w:rPr>
          <w:rFonts w:cstheme="minorHAnsi"/>
          <w:sz w:val="24"/>
          <w:szCs w:val="24"/>
        </w:rPr>
        <w:t xml:space="preserve">, D.; </w:t>
      </w:r>
      <w:proofErr w:type="spellStart"/>
      <w:r w:rsidRPr="00F76D19">
        <w:rPr>
          <w:rFonts w:cstheme="minorHAnsi"/>
          <w:sz w:val="24"/>
          <w:szCs w:val="24"/>
        </w:rPr>
        <w:t>Bettinger</w:t>
      </w:r>
      <w:proofErr w:type="spellEnd"/>
      <w:r w:rsidRPr="00F76D19">
        <w:rPr>
          <w:rFonts w:cstheme="minorHAnsi"/>
          <w:sz w:val="24"/>
          <w:szCs w:val="24"/>
        </w:rPr>
        <w:t xml:space="preserve">, P.; </w:t>
      </w:r>
      <w:proofErr w:type="spellStart"/>
      <w:r w:rsidRPr="00F76D19">
        <w:rPr>
          <w:rFonts w:cstheme="minorHAnsi"/>
          <w:sz w:val="24"/>
          <w:szCs w:val="24"/>
        </w:rPr>
        <w:t>Siry</w:t>
      </w:r>
      <w:proofErr w:type="spellEnd"/>
      <w:r w:rsidRPr="00F76D19">
        <w:rPr>
          <w:rFonts w:cstheme="minorHAnsi"/>
          <w:sz w:val="24"/>
          <w:szCs w:val="24"/>
        </w:rPr>
        <w:t xml:space="preserve">, J. </w:t>
      </w:r>
      <w:r w:rsidRPr="00F76D19">
        <w:rPr>
          <w:rFonts w:cstheme="minorHAnsi"/>
          <w:i/>
          <w:sz w:val="24"/>
          <w:szCs w:val="24"/>
        </w:rPr>
        <w:t>Introduction to Forestry and Natural Resources</w:t>
      </w:r>
      <w:r w:rsidRPr="00F76D19">
        <w:rPr>
          <w:rFonts w:cstheme="minorHAnsi"/>
          <w:sz w:val="24"/>
          <w:szCs w:val="24"/>
        </w:rPr>
        <w:t xml:space="preserve"> [Online]; Academic Press, Amsterdam, 2013; pp 177-180. </w:t>
      </w:r>
      <w:hyperlink r:id="rId16" w:history="1">
        <w:r w:rsidRPr="00F76D19">
          <w:rPr>
            <w:rStyle w:val="Hyperlink"/>
            <w:rFonts w:cstheme="minorHAnsi"/>
            <w:sz w:val="24"/>
            <w:szCs w:val="24"/>
          </w:rPr>
          <w:t>https://www.sciencedirect.com/science/book/9780123869012</w:t>
        </w:r>
      </w:hyperlink>
      <w:r w:rsidRPr="00F76D19">
        <w:rPr>
          <w:rFonts w:cstheme="minorHAnsi"/>
          <w:sz w:val="24"/>
          <w:szCs w:val="24"/>
        </w:rPr>
        <w:t xml:space="preserve"> [accessed 2017 Dec 30].</w:t>
      </w:r>
    </w:p>
    <w:p w:rsidR="00876664" w:rsidRPr="00F76D19" w:rsidRDefault="00876664" w:rsidP="00876664">
      <w:pPr>
        <w:spacing w:after="0"/>
        <w:ind w:left="990" w:hanging="990"/>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b/>
          <w:color w:val="FF0000"/>
          <w:sz w:val="24"/>
          <w:szCs w:val="24"/>
        </w:rPr>
      </w:pPr>
      <w:r w:rsidRPr="00F76D19">
        <w:rPr>
          <w:rFonts w:cstheme="minorHAnsi"/>
          <w:b/>
          <w:color w:val="FF0000"/>
          <w:sz w:val="24"/>
          <w:szCs w:val="24"/>
        </w:rPr>
        <w:t>Online books with editors</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r w:rsidRPr="00F76D19">
        <w:rPr>
          <w:rFonts w:cstheme="minorHAnsi"/>
          <w:sz w:val="24"/>
          <w:szCs w:val="24"/>
        </w:rPr>
        <w:t xml:space="preserve">Authors. Chapter Title. In </w:t>
      </w:r>
      <w:r w:rsidRPr="00F76D19">
        <w:rPr>
          <w:rFonts w:cstheme="minorHAnsi"/>
          <w:i/>
          <w:iCs/>
          <w:sz w:val="24"/>
          <w:szCs w:val="24"/>
        </w:rPr>
        <w:t xml:space="preserve">Book Title </w:t>
      </w:r>
      <w:r w:rsidRPr="00F76D19">
        <w:rPr>
          <w:rFonts w:cstheme="minorHAnsi"/>
          <w:sz w:val="24"/>
          <w:szCs w:val="24"/>
        </w:rPr>
        <w:t xml:space="preserve">[Online]; Editor 1, Editor 2, etc., Eds.; Series Information (if any); Publisher: Place of </w:t>
      </w:r>
      <w:proofErr w:type="spellStart"/>
      <w:r w:rsidRPr="00F76D19">
        <w:rPr>
          <w:rFonts w:cstheme="minorHAnsi"/>
          <w:sz w:val="24"/>
          <w:szCs w:val="24"/>
        </w:rPr>
        <w:t>Publication</w:t>
      </w:r>
      <w:proofErr w:type="gramStart"/>
      <w:r w:rsidRPr="00F76D19">
        <w:rPr>
          <w:rFonts w:cstheme="minorHAnsi"/>
          <w:sz w:val="24"/>
          <w:szCs w:val="24"/>
        </w:rPr>
        <w:t>,Year</w:t>
      </w:r>
      <w:proofErr w:type="spellEnd"/>
      <w:proofErr w:type="gramEnd"/>
      <w:r w:rsidRPr="00F76D19">
        <w:rPr>
          <w:rFonts w:cstheme="minorHAnsi"/>
          <w:sz w:val="24"/>
          <w:szCs w:val="24"/>
        </w:rPr>
        <w:t>; Volume Number, Pagination. URL (accessed Month Day, Year).</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proofErr w:type="spellStart"/>
      <w:r w:rsidRPr="00F76D19">
        <w:rPr>
          <w:rFonts w:cstheme="minorHAnsi"/>
          <w:sz w:val="24"/>
          <w:szCs w:val="24"/>
        </w:rPr>
        <w:t>Oleksyn</w:t>
      </w:r>
      <w:proofErr w:type="spellEnd"/>
      <w:r w:rsidRPr="00F76D19">
        <w:rPr>
          <w:rFonts w:cstheme="minorHAnsi"/>
          <w:sz w:val="24"/>
          <w:szCs w:val="24"/>
        </w:rPr>
        <w:t xml:space="preserve">, B. J.; </w:t>
      </w:r>
      <w:proofErr w:type="spellStart"/>
      <w:r w:rsidRPr="00F76D19">
        <w:rPr>
          <w:rFonts w:cstheme="minorHAnsi"/>
          <w:sz w:val="24"/>
          <w:szCs w:val="24"/>
        </w:rPr>
        <w:t>Stadnicka</w:t>
      </w:r>
      <w:proofErr w:type="spellEnd"/>
      <w:r w:rsidRPr="00F76D19">
        <w:rPr>
          <w:rFonts w:cstheme="minorHAnsi"/>
          <w:sz w:val="24"/>
          <w:szCs w:val="24"/>
        </w:rPr>
        <w:t xml:space="preserve">, K.; </w:t>
      </w:r>
      <w:proofErr w:type="spellStart"/>
      <w:r w:rsidRPr="00F76D19">
        <w:rPr>
          <w:rFonts w:cstheme="minorHAnsi"/>
          <w:sz w:val="24"/>
          <w:szCs w:val="24"/>
        </w:rPr>
        <w:t>Sliwinski</w:t>
      </w:r>
      <w:proofErr w:type="spellEnd"/>
      <w:r w:rsidRPr="00F76D19">
        <w:rPr>
          <w:rFonts w:cstheme="minorHAnsi"/>
          <w:sz w:val="24"/>
          <w:szCs w:val="24"/>
        </w:rPr>
        <w:t xml:space="preserve">, J. Structural Chemistry of Enamines: A Statistical Approach. In </w:t>
      </w:r>
      <w:r w:rsidRPr="00F76D19">
        <w:rPr>
          <w:rFonts w:cstheme="minorHAnsi"/>
          <w:i/>
          <w:iCs/>
          <w:sz w:val="24"/>
          <w:szCs w:val="24"/>
        </w:rPr>
        <w:t xml:space="preserve">The Chemistry of Enamines </w:t>
      </w:r>
      <w:r w:rsidRPr="00F76D19">
        <w:rPr>
          <w:rFonts w:cstheme="minorHAnsi"/>
          <w:sz w:val="24"/>
          <w:szCs w:val="24"/>
        </w:rPr>
        <w:t xml:space="preserve">[Online]; </w:t>
      </w:r>
      <w:proofErr w:type="spellStart"/>
      <w:r w:rsidRPr="00F76D19">
        <w:rPr>
          <w:rFonts w:cstheme="minorHAnsi"/>
          <w:sz w:val="24"/>
          <w:szCs w:val="24"/>
        </w:rPr>
        <w:t>Rappoport</w:t>
      </w:r>
      <w:proofErr w:type="spellEnd"/>
      <w:r w:rsidRPr="00F76D19">
        <w:rPr>
          <w:rFonts w:cstheme="minorHAnsi"/>
          <w:sz w:val="24"/>
          <w:szCs w:val="24"/>
        </w:rPr>
        <w:t xml:space="preserve">, Z., </w:t>
      </w:r>
      <w:proofErr w:type="gramStart"/>
      <w:r w:rsidRPr="00F76D19">
        <w:rPr>
          <w:rFonts w:cstheme="minorHAnsi"/>
          <w:sz w:val="24"/>
          <w:szCs w:val="24"/>
        </w:rPr>
        <w:t>Ed</w:t>
      </w:r>
      <w:proofErr w:type="gramEnd"/>
      <w:r w:rsidRPr="00F76D19">
        <w:rPr>
          <w:rFonts w:cstheme="minorHAnsi"/>
          <w:sz w:val="24"/>
          <w:szCs w:val="24"/>
        </w:rPr>
        <w:t xml:space="preserve">.; The Chemistry of Functional Groups; </w:t>
      </w:r>
      <w:proofErr w:type="spellStart"/>
      <w:r w:rsidRPr="00F76D19">
        <w:rPr>
          <w:rFonts w:cstheme="minorHAnsi"/>
          <w:sz w:val="24"/>
          <w:szCs w:val="24"/>
        </w:rPr>
        <w:t>Patai</w:t>
      </w:r>
      <w:proofErr w:type="spellEnd"/>
      <w:r w:rsidRPr="00F76D19">
        <w:rPr>
          <w:rFonts w:cstheme="minorHAnsi"/>
          <w:sz w:val="24"/>
          <w:szCs w:val="24"/>
        </w:rPr>
        <w:t xml:space="preserve">, S., </w:t>
      </w:r>
      <w:proofErr w:type="spellStart"/>
      <w:r w:rsidRPr="00F76D19">
        <w:rPr>
          <w:rFonts w:cstheme="minorHAnsi"/>
          <w:sz w:val="24"/>
          <w:szCs w:val="24"/>
        </w:rPr>
        <w:t>Rappoport</w:t>
      </w:r>
      <w:proofErr w:type="spellEnd"/>
      <w:r w:rsidRPr="00F76D19">
        <w:rPr>
          <w:rFonts w:cstheme="minorHAnsi"/>
          <w:sz w:val="24"/>
          <w:szCs w:val="24"/>
        </w:rPr>
        <w:t xml:space="preserve">, Z., Series Eds.; Wiley &amp; Sons: New York, 1994; Chapter 2, pp 87–218. </w:t>
      </w:r>
      <w:hyperlink r:id="rId17" w:history="1">
        <w:r w:rsidRPr="00F76D19">
          <w:rPr>
            <w:rStyle w:val="Hyperlink"/>
            <w:rFonts w:cstheme="minorHAnsi"/>
            <w:sz w:val="24"/>
            <w:szCs w:val="24"/>
          </w:rPr>
          <w:t>http://www3</w:t>
        </w:r>
      </w:hyperlink>
      <w:r w:rsidRPr="00F76D19">
        <w:rPr>
          <w:rFonts w:cstheme="minorHAnsi"/>
          <w:sz w:val="24"/>
          <w:szCs w:val="24"/>
        </w:rPr>
        <w:t>. interscience.wiley.com/</w:t>
      </w:r>
      <w:proofErr w:type="spellStart"/>
      <w:r w:rsidRPr="00F76D19">
        <w:rPr>
          <w:rFonts w:cstheme="minorHAnsi"/>
          <w:sz w:val="24"/>
          <w:szCs w:val="24"/>
        </w:rPr>
        <w:t>cgi</w:t>
      </w:r>
      <w:proofErr w:type="spellEnd"/>
      <w:r w:rsidRPr="00F76D19">
        <w:rPr>
          <w:rFonts w:cstheme="minorHAnsi"/>
          <w:sz w:val="24"/>
          <w:szCs w:val="24"/>
        </w:rPr>
        <w:t>-bin/summary/109560980/SUMMARY (accessed April 24, 2005).</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jc w:val="both"/>
        <w:rPr>
          <w:rFonts w:cstheme="minorHAnsi"/>
          <w:b/>
          <w:color w:val="FF0000"/>
          <w:sz w:val="24"/>
          <w:szCs w:val="24"/>
        </w:rPr>
      </w:pPr>
      <w:r w:rsidRPr="00F76D19">
        <w:rPr>
          <w:rFonts w:cstheme="minorHAnsi"/>
          <w:b/>
          <w:color w:val="FF0000"/>
          <w:sz w:val="24"/>
          <w:szCs w:val="24"/>
        </w:rPr>
        <w:t>Online encyclopedias</w:t>
      </w:r>
    </w:p>
    <w:p w:rsidR="00876664" w:rsidRPr="00F76D19" w:rsidRDefault="00876664" w:rsidP="00876664">
      <w:pPr>
        <w:autoSpaceDE w:val="0"/>
        <w:autoSpaceDN w:val="0"/>
        <w:adjustRightInd w:val="0"/>
        <w:spacing w:after="0"/>
        <w:jc w:val="both"/>
        <w:rPr>
          <w:rFonts w:cstheme="minorHAnsi"/>
          <w:sz w:val="24"/>
          <w:szCs w:val="24"/>
        </w:rPr>
      </w:pP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b/>
          <w:color w:val="0070C0"/>
          <w:sz w:val="24"/>
          <w:szCs w:val="24"/>
        </w:rPr>
        <w:t>Structure</w:t>
      </w:r>
      <w:r w:rsidRPr="00F76D19">
        <w:rPr>
          <w:rFonts w:cstheme="minorHAnsi"/>
          <w:color w:val="0070C0"/>
          <w:sz w:val="24"/>
          <w:szCs w:val="24"/>
        </w:rPr>
        <w:t>:</w:t>
      </w:r>
      <w:r w:rsidRPr="00F76D19">
        <w:rPr>
          <w:rFonts w:cstheme="minorHAnsi"/>
          <w:sz w:val="24"/>
          <w:szCs w:val="24"/>
        </w:rPr>
        <w:t xml:space="preserve"> Article Title. </w:t>
      </w:r>
      <w:r w:rsidRPr="00F76D19">
        <w:rPr>
          <w:rFonts w:cstheme="minorHAnsi"/>
          <w:i/>
          <w:iCs/>
          <w:sz w:val="24"/>
          <w:szCs w:val="24"/>
        </w:rPr>
        <w:t>Encyclopedia Title</w:t>
      </w:r>
      <w:r w:rsidRPr="00F76D19">
        <w:rPr>
          <w:rFonts w:cstheme="minorHAnsi"/>
          <w:sz w:val="24"/>
          <w:szCs w:val="24"/>
        </w:rPr>
        <w:t>, edition [Online]; Publisher, Posted Online Posting Date. URL (accessed Month Day, Year).</w:t>
      </w:r>
    </w:p>
    <w:p w:rsidR="00876664" w:rsidRPr="00F76D19" w:rsidRDefault="00876664" w:rsidP="00876664">
      <w:pPr>
        <w:autoSpaceDE w:val="0"/>
        <w:autoSpaceDN w:val="0"/>
        <w:adjustRightInd w:val="0"/>
        <w:spacing w:after="0"/>
        <w:jc w:val="both"/>
        <w:rPr>
          <w:rFonts w:cstheme="minorHAnsi"/>
          <w:sz w:val="24"/>
          <w:szCs w:val="24"/>
        </w:rPr>
      </w:pPr>
    </w:p>
    <w:p w:rsidR="00876664" w:rsidRPr="00F76D19" w:rsidRDefault="00876664" w:rsidP="00876664">
      <w:pPr>
        <w:autoSpaceDE w:val="0"/>
        <w:autoSpaceDN w:val="0"/>
        <w:adjustRightInd w:val="0"/>
        <w:spacing w:after="0"/>
        <w:jc w:val="both"/>
        <w:rPr>
          <w:rFonts w:eastAsiaTheme="minorEastAsia" w:cstheme="minorHAnsi"/>
          <w:color w:val="44546A" w:themeColor="text2"/>
          <w:kern w:val="2"/>
          <w:sz w:val="24"/>
          <w:szCs w:val="24"/>
          <w:lang w:eastAsia="zh-CN"/>
        </w:rPr>
      </w:pPr>
      <w:r w:rsidRPr="00F76D19">
        <w:rPr>
          <w:rFonts w:cstheme="minorHAnsi"/>
          <w:b/>
          <w:color w:val="0070C0"/>
          <w:sz w:val="24"/>
          <w:szCs w:val="24"/>
        </w:rPr>
        <w:t>Example:</w:t>
      </w:r>
      <w:r w:rsidRPr="00F76D19">
        <w:rPr>
          <w:rFonts w:cstheme="minorHAnsi"/>
          <w:sz w:val="24"/>
          <w:szCs w:val="24"/>
        </w:rPr>
        <w:t xml:space="preserve"> </w:t>
      </w:r>
      <w:proofErr w:type="spellStart"/>
      <w:r w:rsidRPr="00F76D19">
        <w:rPr>
          <w:rFonts w:cstheme="minorHAnsi"/>
          <w:sz w:val="24"/>
          <w:szCs w:val="24"/>
        </w:rPr>
        <w:t>Alkanolamines</w:t>
      </w:r>
      <w:proofErr w:type="spellEnd"/>
      <w:r w:rsidRPr="00F76D19">
        <w:rPr>
          <w:rFonts w:cstheme="minorHAnsi"/>
          <w:sz w:val="24"/>
          <w:szCs w:val="24"/>
        </w:rPr>
        <w:t xml:space="preserve"> from Nitro Alcohols. </w:t>
      </w:r>
      <w:r w:rsidRPr="00F76D19">
        <w:rPr>
          <w:rFonts w:cstheme="minorHAnsi"/>
          <w:i/>
          <w:iCs/>
          <w:sz w:val="24"/>
          <w:szCs w:val="24"/>
        </w:rPr>
        <w:t>Kirk-</w:t>
      </w:r>
      <w:proofErr w:type="spellStart"/>
      <w:r w:rsidRPr="00F76D19">
        <w:rPr>
          <w:rFonts w:cstheme="minorHAnsi"/>
          <w:i/>
          <w:iCs/>
          <w:sz w:val="24"/>
          <w:szCs w:val="24"/>
        </w:rPr>
        <w:t>Othmer</w:t>
      </w:r>
      <w:proofErr w:type="spellEnd"/>
      <w:r w:rsidRPr="00F76D19">
        <w:rPr>
          <w:rFonts w:cstheme="minorHAnsi"/>
          <w:i/>
          <w:iCs/>
          <w:sz w:val="24"/>
          <w:szCs w:val="24"/>
        </w:rPr>
        <w:t xml:space="preserve"> Encyclopedia of Chemical Technology </w:t>
      </w:r>
      <w:r w:rsidRPr="00F76D19">
        <w:rPr>
          <w:rFonts w:cstheme="minorHAnsi"/>
          <w:sz w:val="24"/>
          <w:szCs w:val="24"/>
        </w:rPr>
        <w:t xml:space="preserve">[Online]; Wiley &amp; Sons, Posted March 14, 2003. </w:t>
      </w:r>
      <w:hyperlink r:id="rId18" w:history="1">
        <w:r w:rsidRPr="00F76D19">
          <w:rPr>
            <w:rStyle w:val="Hyperlink"/>
            <w:rFonts w:cstheme="minorHAnsi"/>
            <w:sz w:val="24"/>
            <w:szCs w:val="24"/>
          </w:rPr>
          <w:t>http://www.mrw</w:t>
        </w:r>
      </w:hyperlink>
      <w:r w:rsidRPr="00F76D19">
        <w:rPr>
          <w:rFonts w:cstheme="minorHAnsi"/>
          <w:sz w:val="24"/>
          <w:szCs w:val="24"/>
        </w:rPr>
        <w:t>.</w:t>
      </w:r>
      <w:r w:rsidRPr="00F76D19">
        <w:rPr>
          <w:rFonts w:cstheme="minorHAnsi"/>
          <w:i/>
          <w:iCs/>
          <w:sz w:val="24"/>
          <w:szCs w:val="24"/>
        </w:rPr>
        <w:t xml:space="preserve"> </w:t>
      </w:r>
      <w:r w:rsidRPr="00F76D19">
        <w:rPr>
          <w:rFonts w:cstheme="minorHAnsi"/>
          <w:sz w:val="24"/>
          <w:szCs w:val="24"/>
        </w:rPr>
        <w:t>interscience.wiley.com/kirk/articles/alkaboll.a01/frame.html (accessed Nov</w:t>
      </w:r>
      <w:r w:rsidRPr="00F76D19">
        <w:rPr>
          <w:rFonts w:cstheme="minorHAnsi"/>
          <w:i/>
          <w:iCs/>
          <w:sz w:val="24"/>
          <w:szCs w:val="24"/>
        </w:rPr>
        <w:t xml:space="preserve"> </w:t>
      </w:r>
      <w:r w:rsidRPr="00F76D19">
        <w:rPr>
          <w:rFonts w:cstheme="minorHAnsi"/>
          <w:sz w:val="24"/>
          <w:szCs w:val="24"/>
        </w:rPr>
        <w:t>7, 2004).</w:t>
      </w:r>
    </w:p>
    <w:p w:rsidR="00C65B30" w:rsidRDefault="00C65B30"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sectPr w:rsidR="0025512F" w:rsidSect="00876664">
          <w:type w:val="continuous"/>
          <w:pgSz w:w="12240" w:h="15840"/>
          <w:pgMar w:top="1440" w:right="1440" w:bottom="1440" w:left="1440" w:header="720" w:footer="720" w:gutter="0"/>
          <w:cols w:num="2" w:space="720"/>
          <w:docGrid w:linePitch="360"/>
        </w:sectPr>
      </w:pPr>
    </w:p>
    <w:p w:rsidR="0025512F" w:rsidRPr="00CB0A06" w:rsidRDefault="0025512F" w:rsidP="0025512F">
      <w:pPr>
        <w:tabs>
          <w:tab w:val="left" w:pos="1725"/>
        </w:tabs>
        <w:spacing w:line="276" w:lineRule="auto"/>
        <w:rPr>
          <w:b/>
          <w:sz w:val="24"/>
          <w:szCs w:val="24"/>
        </w:rPr>
      </w:pPr>
      <w:r w:rsidRPr="00CB0A06">
        <w:rPr>
          <w:b/>
          <w:sz w:val="24"/>
          <w:szCs w:val="24"/>
        </w:rPr>
        <w:t xml:space="preserve">How to cite this article </w:t>
      </w:r>
    </w:p>
    <w:p w:rsidR="00C65B30" w:rsidRPr="00C65B30" w:rsidRDefault="0025512F" w:rsidP="0025512F">
      <w:pPr>
        <w:spacing w:after="0"/>
        <w:rPr>
          <w:rFonts w:cstheme="minorHAnsi"/>
          <w:sz w:val="24"/>
          <w:szCs w:val="24"/>
        </w:rPr>
      </w:pPr>
      <w:r w:rsidRPr="00F76D19">
        <w:rPr>
          <w:rFonts w:cstheme="minorHAnsi"/>
        </w:rPr>
        <w:t xml:space="preserve">Author(s) last name, First initial. Middle initial. Article title. </w:t>
      </w:r>
      <w:r w:rsidRPr="00F76D19">
        <w:rPr>
          <w:rFonts w:cstheme="minorHAnsi"/>
          <w:shd w:val="clear" w:color="auto" w:fill="FFFFFF"/>
        </w:rPr>
        <w:t>Abbreviated journal name in italic</w:t>
      </w:r>
      <w:r w:rsidRPr="00F76D19">
        <w:rPr>
          <w:rFonts w:cstheme="minorHAnsi"/>
        </w:rPr>
        <w:t>. Year, Volume (Issue), Pages.</w:t>
      </w:r>
    </w:p>
    <w:sectPr w:rsidR="00C65B30" w:rsidRPr="00C65B30" w:rsidSect="002551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AB" w:rsidRDefault="008922AB" w:rsidP="00B67B98">
      <w:pPr>
        <w:spacing w:after="0" w:line="240" w:lineRule="auto"/>
      </w:pPr>
      <w:r>
        <w:separator/>
      </w:r>
    </w:p>
  </w:endnote>
  <w:endnote w:type="continuationSeparator" w:id="0">
    <w:p w:rsidR="008922AB" w:rsidRDefault="008922AB"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270480"/>
      <w:docPartObj>
        <w:docPartGallery w:val="Page Numbers (Bottom of Page)"/>
        <w:docPartUnique/>
      </w:docPartObj>
    </w:sdtPr>
    <w:sdtContent>
      <w:p w:rsidR="00D359F0" w:rsidRDefault="00F56268">
        <w:pPr>
          <w:pStyle w:val="Footer"/>
          <w:jc w:val="center"/>
        </w:pPr>
        <w:r w:rsidRPr="00F56268">
          <w:rPr>
            <w:noProof/>
            <w:lang w:val="en-GB" w:eastAsia="en-GB"/>
          </w:rPr>
          <mc:AlternateContent>
            <mc:Choice Requires="wps">
              <w:drawing>
                <wp:anchor distT="0" distB="0" distL="114300" distR="114300" simplePos="0" relativeHeight="251681792" behindDoc="0" locked="0" layoutInCell="1" allowOverlap="1" wp14:anchorId="794C67CF" wp14:editId="033756A1">
                  <wp:simplePos x="0" y="0"/>
                  <wp:positionH relativeFrom="column">
                    <wp:posOffset>838200</wp:posOffset>
                  </wp:positionH>
                  <wp:positionV relativeFrom="paragraph">
                    <wp:posOffset>170180</wp:posOffset>
                  </wp:positionV>
                  <wp:extent cx="2932430" cy="290830"/>
                  <wp:effectExtent l="0" t="0" r="20320" b="13970"/>
                  <wp:wrapNone/>
                  <wp:docPr id="19" name="Rectangle 19"/>
                  <wp:cNvGraphicFramePr/>
                  <a:graphic xmlns:a="http://schemas.openxmlformats.org/drawingml/2006/main">
                    <a:graphicData uri="http://schemas.microsoft.com/office/word/2010/wordprocessingShape">
                      <wps:wsp>
                        <wps:cNvSpPr/>
                        <wps:spPr>
                          <a:xfrm>
                            <a:off x="0" y="0"/>
                            <a:ext cx="2932430" cy="290830"/>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rsidR="00F56268" w:rsidRDefault="00F56268" w:rsidP="00F56268">
                              <w:pPr>
                                <w:jc w:val="center"/>
                              </w:pPr>
                              <w:r>
                                <w:t>South Asian Research Publishing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C67CF" id="Rectangle 19" o:spid="_x0000_s1028" style="position:absolute;left:0;text-align:left;margin-left:66pt;margin-top:13.4pt;width:230.9pt;height:2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" fillcolor="#203864" strokecolor="#41719c" strokeweight="1pt">
                  <v:textbox>
                    <w:txbxContent>
                      <w:p w:rsidR="00F56268" w:rsidRDefault="00F56268" w:rsidP="00F56268">
                        <w:pPr>
                          <w:jc w:val="center"/>
                        </w:pPr>
                        <w:r>
                          <w:t>South Asian Research Publishing Organization</w:t>
                        </w:r>
                      </w:p>
                    </w:txbxContent>
                  </v:textbox>
                </v:rect>
              </w:pict>
            </mc:Fallback>
          </mc:AlternateContent>
        </w:r>
        <w:r w:rsidRPr="00004763">
          <w:rPr>
            <w:noProof/>
            <w:lang w:val="en-GB" w:eastAsia="en-GB"/>
          </w:rPr>
          <w:drawing>
            <wp:anchor distT="0" distB="0" distL="114300" distR="114300" simplePos="0" relativeHeight="251683840" behindDoc="0" locked="0" layoutInCell="1" allowOverlap="1" wp14:anchorId="31C2E2E9" wp14:editId="1C87C383">
              <wp:simplePos x="0" y="0"/>
              <wp:positionH relativeFrom="margin">
                <wp:align>left</wp:align>
              </wp:positionH>
              <wp:positionV relativeFrom="paragraph">
                <wp:posOffset>140970</wp:posOffset>
              </wp:positionV>
              <wp:extent cx="819150" cy="332740"/>
              <wp:effectExtent l="0" t="0" r="0" b="0"/>
              <wp:wrapNone/>
              <wp:docPr id="5" name="Picture 5"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610" cy="3333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268">
          <w:rPr>
            <w:noProof/>
            <w:lang w:val="en-GB" w:eastAsia="en-GB"/>
          </w:rPr>
          <mc:AlternateContent>
            <mc:Choice Requires="wps">
              <w:drawing>
                <wp:anchor distT="0" distB="0" distL="114300" distR="114300" simplePos="0" relativeHeight="251685888" behindDoc="0" locked="0" layoutInCell="1" allowOverlap="1" wp14:anchorId="0E6D29E2" wp14:editId="0CEC7921">
                  <wp:simplePos x="0" y="0"/>
                  <wp:positionH relativeFrom="margin">
                    <wp:align>right</wp:align>
                  </wp:positionH>
                  <wp:positionV relativeFrom="paragraph">
                    <wp:posOffset>160020</wp:posOffset>
                  </wp:positionV>
                  <wp:extent cx="2190750" cy="238125"/>
                  <wp:effectExtent l="0" t="0" r="0" b="0"/>
                  <wp:wrapNone/>
                  <wp:docPr id="20" name="Rectangle 20"/>
                  <wp:cNvGraphicFramePr/>
                  <a:graphic xmlns:a="http://schemas.openxmlformats.org/drawingml/2006/main">
                    <a:graphicData uri="http://schemas.microsoft.com/office/word/2010/wordprocessingShape">
                      <wps:wsp>
                        <wps:cNvSpPr/>
                        <wps:spPr>
                          <a:xfrm>
                            <a:off x="0" y="0"/>
                            <a:ext cx="2190750" cy="238125"/>
                          </a:xfrm>
                          <a:prstGeom prst="rect">
                            <a:avLst/>
                          </a:prstGeom>
                          <a:noFill/>
                          <a:ln w="12700" cap="flat" cmpd="sng" algn="ctr">
                            <a:noFill/>
                            <a:prstDash val="solid"/>
                            <a:miter lim="800000"/>
                          </a:ln>
                          <a:effectLst/>
                        </wps:spPr>
                        <wps:txbx>
                          <w:txbxContent>
                            <w:p w:rsidR="00F56268" w:rsidRPr="0025512F" w:rsidRDefault="00F56268" w:rsidP="00F56268">
                              <w:pPr>
                                <w:jc w:val="center"/>
                                <w:rPr>
                                  <w:sz w:val="18"/>
                                  <w:szCs w:val="18"/>
                                </w:rPr>
                              </w:pPr>
                              <w:r w:rsidRPr="0008003E">
                                <w:rPr>
                                  <w:i/>
                                  <w:sz w:val="18"/>
                                  <w:szCs w:val="18"/>
                                </w:rPr>
                                <w:t>J. Drug. Dev. Biomed.</w:t>
                              </w:r>
                              <w:r w:rsidRPr="0008003E">
                                <w:rPr>
                                  <w:rStyle w:val="Strong"/>
                                  <w:rFonts w:cstheme="minorHAnsi"/>
                                  <w:b w:val="0"/>
                                  <w:i/>
                                  <w:color w:val="000000"/>
                                  <w:sz w:val="18"/>
                                  <w:szCs w:val="18"/>
                                  <w:bdr w:val="none" w:sz="0" w:space="0" w:color="auto" w:frame="1"/>
                                  <w:shd w:val="clear" w:color="auto" w:fill="FFFFFF"/>
                                </w:rPr>
                                <w:t xml:space="preserve"> </w:t>
                              </w:r>
                              <w:r w:rsidRPr="0008003E">
                                <w:rPr>
                                  <w:rStyle w:val="Strong"/>
                                  <w:rFonts w:cstheme="minorHAnsi"/>
                                  <w:b w:val="0"/>
                                  <w:color w:val="000000"/>
                                  <w:sz w:val="18"/>
                                  <w:szCs w:val="18"/>
                                  <w:bdr w:val="none" w:sz="0" w:space="0" w:color="auto" w:frame="1"/>
                                  <w:shd w:val="clear" w:color="auto" w:fill="FFFFFF"/>
                                </w:rPr>
                                <w:t>Year</w:t>
                              </w:r>
                              <w:r w:rsidRPr="0025512F">
                                <w:rPr>
                                  <w:color w:val="1F3864" w:themeColor="accent5" w:themeShade="80"/>
                                  <w:sz w:val="18"/>
                                  <w:szCs w:val="18"/>
                                </w:rPr>
                                <w:t xml:space="preserve">, x (x), </w:t>
                              </w:r>
                              <w:proofErr w:type="spellStart"/>
                              <w:r w:rsidRPr="0025512F">
                                <w:rPr>
                                  <w:color w:val="1F3864" w:themeColor="accent5" w:themeShade="80"/>
                                  <w:sz w:val="18"/>
                                  <w:szCs w:val="18"/>
                                </w:rPr>
                                <w:t>xxxx-xxxx</w:t>
                              </w:r>
                              <w:proofErr w:type="spellEnd"/>
                              <w:r>
                                <w:rPr>
                                  <w:color w:val="1F3864" w:themeColor="accent5" w:themeShade="8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D29E2" id="Rectangle 20" o:spid="_x0000_s1029" style="position:absolute;left:0;text-align:left;margin-left:121.3pt;margin-top:12.6pt;width:172.5pt;height:18.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" filled="f" stroked="f" strokeweight="1pt">
                  <v:textbox>
                    <w:txbxContent>
                      <w:p w:rsidR="00F56268" w:rsidRPr="0025512F" w:rsidRDefault="00F56268" w:rsidP="00F56268">
                        <w:pPr>
                          <w:jc w:val="center"/>
                          <w:rPr>
                            <w:sz w:val="18"/>
                            <w:szCs w:val="18"/>
                          </w:rPr>
                        </w:pPr>
                        <w:r w:rsidRPr="0008003E">
                          <w:rPr>
                            <w:i/>
                            <w:sz w:val="18"/>
                            <w:szCs w:val="18"/>
                          </w:rPr>
                          <w:t>J. Drug. Dev. Biomed.</w:t>
                        </w:r>
                        <w:r w:rsidRPr="0008003E">
                          <w:rPr>
                            <w:rStyle w:val="Strong"/>
                            <w:rFonts w:cstheme="minorHAnsi"/>
                            <w:b w:val="0"/>
                            <w:i/>
                            <w:color w:val="000000"/>
                            <w:sz w:val="18"/>
                            <w:szCs w:val="18"/>
                            <w:bdr w:val="none" w:sz="0" w:space="0" w:color="auto" w:frame="1"/>
                            <w:shd w:val="clear" w:color="auto" w:fill="FFFFFF"/>
                          </w:rPr>
                          <w:t xml:space="preserve"> </w:t>
                        </w:r>
                        <w:r w:rsidRPr="0008003E">
                          <w:rPr>
                            <w:rStyle w:val="Strong"/>
                            <w:rFonts w:cstheme="minorHAnsi"/>
                            <w:b w:val="0"/>
                            <w:color w:val="000000"/>
                            <w:sz w:val="18"/>
                            <w:szCs w:val="18"/>
                            <w:bdr w:val="none" w:sz="0" w:space="0" w:color="auto" w:frame="1"/>
                            <w:shd w:val="clear" w:color="auto" w:fill="FFFFFF"/>
                          </w:rPr>
                          <w:t>Year</w:t>
                        </w:r>
                        <w:r w:rsidRPr="0025512F">
                          <w:rPr>
                            <w:color w:val="1F3864" w:themeColor="accent5" w:themeShade="80"/>
                            <w:sz w:val="18"/>
                            <w:szCs w:val="18"/>
                          </w:rPr>
                          <w:t xml:space="preserve">, x (x), </w:t>
                        </w:r>
                        <w:proofErr w:type="spellStart"/>
                        <w:r w:rsidRPr="0025512F">
                          <w:rPr>
                            <w:color w:val="1F3864" w:themeColor="accent5" w:themeShade="80"/>
                            <w:sz w:val="18"/>
                            <w:szCs w:val="18"/>
                          </w:rPr>
                          <w:t>xxxx-xxxx</w:t>
                        </w:r>
                        <w:proofErr w:type="spellEnd"/>
                        <w:r>
                          <w:rPr>
                            <w:color w:val="1F3864" w:themeColor="accent5" w:themeShade="80"/>
                            <w:sz w:val="18"/>
                            <w:szCs w:val="18"/>
                          </w:rPr>
                          <w:t>.</w:t>
                        </w:r>
                      </w:p>
                    </w:txbxContent>
                  </v:textbox>
                  <w10:wrap anchorx="margin"/>
                </v:rect>
              </w:pict>
            </mc:Fallback>
          </mc:AlternateContent>
        </w:r>
        <w:r w:rsidR="00565132" w:rsidRPr="00C748AD">
          <w:rPr>
            <w:noProof/>
            <w:color w:val="1F3864" w:themeColor="accent5" w:themeShade="80"/>
            <w:lang w:val="en-GB" w:eastAsia="en-GB"/>
          </w:rPr>
          <mc:AlternateContent>
            <mc:Choice Requires="wps">
              <w:drawing>
                <wp:anchor distT="0" distB="0" distL="114300" distR="114300" simplePos="0" relativeHeight="251679744" behindDoc="0" locked="0" layoutInCell="1" allowOverlap="1" wp14:anchorId="37337ED4" wp14:editId="4D956A40">
                  <wp:simplePos x="0" y="0"/>
                  <wp:positionH relativeFrom="margin">
                    <wp:align>right</wp:align>
                  </wp:positionH>
                  <wp:positionV relativeFrom="paragraph">
                    <wp:posOffset>-154305</wp:posOffset>
                  </wp:positionV>
                  <wp:extent cx="6029325" cy="9525"/>
                  <wp:effectExtent l="19050" t="19050" r="28575" b="28575"/>
                  <wp:wrapNone/>
                  <wp:docPr id="11" name="Straight Connector 11"/>
                  <wp:cNvGraphicFramePr/>
                  <a:graphic xmlns:a="http://schemas.openxmlformats.org/drawingml/2006/main">
                    <a:graphicData uri="http://schemas.microsoft.com/office/word/2010/wordprocessingShape">
                      <wps:wsp>
                        <wps:cNvCnPr/>
                        <wps:spPr>
                          <a:xfrm>
                            <a:off x="0" y="0"/>
                            <a:ext cx="6029325" cy="9525"/>
                          </a:xfrm>
                          <a:prstGeom prst="line">
                            <a:avLst/>
                          </a:prstGeom>
                          <a:noFill/>
                          <a:ln w="28575"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1D6844" id="Straight Connector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55pt,-12.15pt" to="898.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" strokecolor="#843c0c" strokeweight="2.25pt">
                  <v:stroke joinstyle="miter"/>
                  <w10:wrap anchorx="margin"/>
                </v:line>
              </w:pict>
            </mc:Fallback>
          </mc:AlternateContent>
        </w:r>
        <w:r w:rsidR="00565132">
          <w:t xml:space="preserve"> </w:t>
        </w:r>
        <w:r w:rsidR="00D359F0">
          <w:t>[</w:t>
        </w:r>
        <w:r w:rsidR="00D359F0">
          <w:fldChar w:fldCharType="begin"/>
        </w:r>
        <w:r w:rsidR="00D359F0">
          <w:instrText xml:space="preserve"> PAGE   \* MERGEFORMAT </w:instrText>
        </w:r>
        <w:r w:rsidR="00D359F0">
          <w:fldChar w:fldCharType="separate"/>
        </w:r>
        <w:r w:rsidR="00B15440">
          <w:rPr>
            <w:noProof/>
          </w:rPr>
          <w:t>1</w:t>
        </w:r>
        <w:r w:rsidR="00D359F0">
          <w:rPr>
            <w:noProof/>
          </w:rPr>
          <w:fldChar w:fldCharType="end"/>
        </w:r>
        <w:r w:rsidR="00D359F0">
          <w:t>]</w:t>
        </w:r>
      </w:p>
    </w:sdtContent>
  </w:sdt>
  <w:p w:rsidR="00302FED" w:rsidRDefault="00302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AB" w:rsidRDefault="008922AB" w:rsidP="00B67B98">
      <w:pPr>
        <w:spacing w:after="0" w:line="240" w:lineRule="auto"/>
      </w:pPr>
      <w:r>
        <w:separator/>
      </w:r>
    </w:p>
  </w:footnote>
  <w:footnote w:type="continuationSeparator" w:id="0">
    <w:p w:rsidR="008922AB" w:rsidRDefault="008922AB"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2B" w:rsidRDefault="00C87E55" w:rsidP="0026372B">
    <w:pPr>
      <w:pStyle w:val="Header"/>
      <w:jc w:val="center"/>
    </w:pPr>
    <w:r w:rsidRPr="00C748AD">
      <w:rPr>
        <w:noProof/>
        <w:color w:val="1F3864" w:themeColor="accent5" w:themeShade="80"/>
        <w:lang w:val="en-GB" w:eastAsia="en-GB"/>
      </w:rPr>
      <mc:AlternateContent>
        <mc:Choice Requires="wps">
          <w:drawing>
            <wp:anchor distT="0" distB="0" distL="114300" distR="114300" simplePos="0" relativeHeight="251677696" behindDoc="0" locked="0" layoutInCell="1" allowOverlap="1" wp14:anchorId="3D7AB6DC" wp14:editId="27C5E2BA">
              <wp:simplePos x="0" y="0"/>
              <wp:positionH relativeFrom="margin">
                <wp:posOffset>9525</wp:posOffset>
              </wp:positionH>
              <wp:positionV relativeFrom="paragraph">
                <wp:posOffset>419100</wp:posOffset>
              </wp:positionV>
              <wp:extent cx="5895975" cy="0"/>
              <wp:effectExtent l="0" t="19050" r="28575" b="19050"/>
              <wp:wrapNone/>
              <wp:docPr id="9" name="Straight Connector 9"/>
              <wp:cNvGraphicFramePr/>
              <a:graphic xmlns:a="http://schemas.openxmlformats.org/drawingml/2006/main">
                <a:graphicData uri="http://schemas.microsoft.com/office/word/2010/wordprocessingShape">
                  <wps:wsp>
                    <wps:cNvCnPr/>
                    <wps:spPr>
                      <a:xfrm>
                        <a:off x="0" y="0"/>
                        <a:ext cx="5895975" cy="0"/>
                      </a:xfrm>
                      <a:prstGeom prst="line">
                        <a:avLst/>
                      </a:prstGeom>
                      <a:noFill/>
                      <a:ln w="28575"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FD307E"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33pt" to="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" strokecolor="#843c0c" strokeweight="2.25pt">
              <v:stroke joinstyle="miter"/>
              <w10:wrap anchorx="margin"/>
            </v:line>
          </w:pict>
        </mc:Fallback>
      </mc:AlternateContent>
    </w:r>
    <w:r w:rsidR="004654CE">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444549</wp:posOffset>
              </wp:positionV>
              <wp:extent cx="5943014" cy="488"/>
              <wp:effectExtent l="0" t="0" r="19685" b="19050"/>
              <wp:wrapNone/>
              <wp:docPr id="4" name="Straight Connector 4"/>
              <wp:cNvGraphicFramePr/>
              <a:graphic xmlns:a="http://schemas.openxmlformats.org/drawingml/2006/main">
                <a:graphicData uri="http://schemas.microsoft.com/office/word/2010/wordprocessingShape">
                  <wps:wsp>
                    <wps:cNvCnPr/>
                    <wps:spPr>
                      <a:xfrm flipV="1">
                        <a:off x="0" y="0"/>
                        <a:ext cx="5943014" cy="48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6F9477" id="Straight Connector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pt" to="467.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" strokecolor="#5b9bd5 [32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22A68"/>
    <w:rsid w:val="0008003E"/>
    <w:rsid w:val="00120009"/>
    <w:rsid w:val="00141120"/>
    <w:rsid w:val="00143DAC"/>
    <w:rsid w:val="001772C6"/>
    <w:rsid w:val="0023277D"/>
    <w:rsid w:val="002424E5"/>
    <w:rsid w:val="00247B70"/>
    <w:rsid w:val="0025512F"/>
    <w:rsid w:val="0026372B"/>
    <w:rsid w:val="00273D69"/>
    <w:rsid w:val="0029009B"/>
    <w:rsid w:val="002A1417"/>
    <w:rsid w:val="002A5725"/>
    <w:rsid w:val="002C1A0A"/>
    <w:rsid w:val="00302FED"/>
    <w:rsid w:val="003166BA"/>
    <w:rsid w:val="003402DA"/>
    <w:rsid w:val="00341FB7"/>
    <w:rsid w:val="003A067E"/>
    <w:rsid w:val="003C0209"/>
    <w:rsid w:val="003D17BD"/>
    <w:rsid w:val="003D3497"/>
    <w:rsid w:val="00414F94"/>
    <w:rsid w:val="00431D01"/>
    <w:rsid w:val="004654CE"/>
    <w:rsid w:val="004A7F16"/>
    <w:rsid w:val="004D43A7"/>
    <w:rsid w:val="005003AC"/>
    <w:rsid w:val="00531D8F"/>
    <w:rsid w:val="00544C68"/>
    <w:rsid w:val="00565132"/>
    <w:rsid w:val="005B49D7"/>
    <w:rsid w:val="005C4F78"/>
    <w:rsid w:val="005D33FF"/>
    <w:rsid w:val="00617ADA"/>
    <w:rsid w:val="00626092"/>
    <w:rsid w:val="00655337"/>
    <w:rsid w:val="0067302F"/>
    <w:rsid w:val="00681376"/>
    <w:rsid w:val="00690055"/>
    <w:rsid w:val="006C13B0"/>
    <w:rsid w:val="00720C7D"/>
    <w:rsid w:val="007A5AF2"/>
    <w:rsid w:val="00821173"/>
    <w:rsid w:val="00876664"/>
    <w:rsid w:val="008922AB"/>
    <w:rsid w:val="008D4146"/>
    <w:rsid w:val="009231B4"/>
    <w:rsid w:val="00925407"/>
    <w:rsid w:val="00943479"/>
    <w:rsid w:val="0094379B"/>
    <w:rsid w:val="009A6553"/>
    <w:rsid w:val="009C7AFC"/>
    <w:rsid w:val="009D258F"/>
    <w:rsid w:val="009D4B61"/>
    <w:rsid w:val="009D7015"/>
    <w:rsid w:val="009E290F"/>
    <w:rsid w:val="00A30C6C"/>
    <w:rsid w:val="00A45F83"/>
    <w:rsid w:val="00A60879"/>
    <w:rsid w:val="00AA65A4"/>
    <w:rsid w:val="00AB5833"/>
    <w:rsid w:val="00AC5502"/>
    <w:rsid w:val="00AD0FC4"/>
    <w:rsid w:val="00AE55F2"/>
    <w:rsid w:val="00B012FA"/>
    <w:rsid w:val="00B15440"/>
    <w:rsid w:val="00B15469"/>
    <w:rsid w:val="00B67B98"/>
    <w:rsid w:val="00B92AE7"/>
    <w:rsid w:val="00BB40F1"/>
    <w:rsid w:val="00C11221"/>
    <w:rsid w:val="00C304F4"/>
    <w:rsid w:val="00C35400"/>
    <w:rsid w:val="00C65A60"/>
    <w:rsid w:val="00C65B30"/>
    <w:rsid w:val="00C87E55"/>
    <w:rsid w:val="00CD13CD"/>
    <w:rsid w:val="00CE5854"/>
    <w:rsid w:val="00D14947"/>
    <w:rsid w:val="00D27190"/>
    <w:rsid w:val="00D359F0"/>
    <w:rsid w:val="00D42046"/>
    <w:rsid w:val="00D50D7D"/>
    <w:rsid w:val="00DB4334"/>
    <w:rsid w:val="00DD6DB7"/>
    <w:rsid w:val="00E223D0"/>
    <w:rsid w:val="00E74543"/>
    <w:rsid w:val="00EB04D4"/>
    <w:rsid w:val="00EB5833"/>
    <w:rsid w:val="00F06A7B"/>
    <w:rsid w:val="00F56268"/>
    <w:rsid w:val="00F8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C7D2C9-5A56-4FCD-8E45-9C858D63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C6"/>
    <w:pPr>
      <w:ind w:left="720"/>
      <w:contextualSpacing/>
    </w:pPr>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 TargetMode="External"/><Relationship Id="rId13" Type="http://schemas.openxmlformats.org/officeDocument/2006/relationships/hyperlink" Target="http://hdl.handle.net/1802/228" TargetMode="External"/><Relationship Id="rId18" Type="http://schemas.openxmlformats.org/officeDocument/2006/relationships/hyperlink" Target="http://www.mr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hdl.handle.net/1802/228" TargetMode="External"/><Relationship Id="rId17" Type="http://schemas.openxmlformats.org/officeDocument/2006/relationships/hyperlink" Target="http://www3" TargetMode="External"/><Relationship Id="rId2" Type="http://schemas.openxmlformats.org/officeDocument/2006/relationships/styles" Target="styles.xml"/><Relationship Id="rId16" Type="http://schemas.openxmlformats.org/officeDocument/2006/relationships/hyperlink" Target="https://www.sciencedirect.com/science/book/97801238690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ylorfrancis.com/books/9781466569256" TargetMode="External"/><Relationship Id="rId5" Type="http://schemas.openxmlformats.org/officeDocument/2006/relationships/footnotes" Target="footnotes.xml"/><Relationship Id="rId15" Type="http://schemas.openxmlformats.org/officeDocument/2006/relationships/hyperlink" Target="https://www.ncbi.nlm.nih.gov/pmc/articles/PMC374941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x.doi.org/10.4489%2FMYCO.2009.37.4.2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8</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88</cp:revision>
  <dcterms:created xsi:type="dcterms:W3CDTF">2020-09-04T20:31:00Z</dcterms:created>
  <dcterms:modified xsi:type="dcterms:W3CDTF">2020-10-25T19:31:00Z</dcterms:modified>
</cp:coreProperties>
</file>